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CF109">
      <w:pPr>
        <w:spacing w:before="63" w:line="220" w:lineRule="auto"/>
        <w:ind w:left="215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  <w14:textOutline w14:w="4076" w14:cap="flat" w14:cmpd="sng">
            <w14:solidFill>
              <w14:srgbClr w14:val="000000"/>
            </w14:solidFill>
            <w14:prstDash w14:val="solid"/>
            <w14:miter w14:val="0"/>
          </w14:textOutline>
        </w:rPr>
        <w:t>《</w:t>
      </w:r>
      <w:r>
        <w:rPr>
          <w:rFonts w:hint="eastAsia" w:ascii="宋体" w:hAnsi="宋体" w:eastAsia="宋体" w:cs="宋体"/>
          <w:spacing w:val="-15"/>
          <w:sz w:val="32"/>
          <w:szCs w:val="32"/>
          <w:lang w:val="en-US" w:eastAsia="zh-CN"/>
          <w14:textOutline w14:w="4076" w14:cap="flat" w14:cmpd="sng">
            <w14:solidFill>
              <w14:srgbClr w14:val="000000"/>
            </w14:solidFill>
            <w14:prstDash w14:val="solid"/>
            <w14:miter w14:val="0"/>
          </w14:textOutline>
        </w:rPr>
        <w:t>实验与分析</w:t>
      </w:r>
      <w:r>
        <w:rPr>
          <w:rFonts w:ascii="宋体" w:hAnsi="宋体" w:eastAsia="宋体" w:cs="宋体"/>
          <w:spacing w:val="-15"/>
          <w:sz w:val="32"/>
          <w:szCs w:val="32"/>
          <w14:textOutline w14:w="4076" w14:cap="flat" w14:cmpd="sng">
            <w14:solidFill>
              <w14:srgbClr w14:val="000000"/>
            </w14:solidFill>
            <w14:prstDash w14:val="solid"/>
            <w14:miter w14:val="0"/>
          </w14:textOutline>
        </w:rPr>
        <w:t>》编辑部投稿流特别说明</w:t>
      </w:r>
    </w:p>
    <w:p w14:paraId="05C92859">
      <w:pPr>
        <w:spacing w:line="249" w:lineRule="auto"/>
        <w:rPr>
          <w:rFonts w:ascii="Arial"/>
          <w:sz w:val="21"/>
        </w:rPr>
      </w:pPr>
    </w:p>
    <w:p w14:paraId="3760767F">
      <w:pPr>
        <w:spacing w:line="249" w:lineRule="auto"/>
        <w:rPr>
          <w:rFonts w:ascii="Arial"/>
          <w:sz w:val="21"/>
        </w:rPr>
      </w:pPr>
    </w:p>
    <w:p w14:paraId="02F85282">
      <w:pPr>
        <w:spacing w:line="250" w:lineRule="auto"/>
        <w:rPr>
          <w:rFonts w:ascii="Arial"/>
          <w:sz w:val="21"/>
        </w:rPr>
      </w:pPr>
    </w:p>
    <w:p w14:paraId="62DD91B5">
      <w:pPr>
        <w:spacing w:before="79" w:line="240" w:lineRule="auto"/>
        <w:ind w:left="5"/>
        <w:rPr>
          <w:rFonts w:hint="eastAsia" w:ascii="宋体" w:hAnsi="宋体" w:eastAsia="宋体" w:cs="宋体"/>
          <w:b/>
          <w:bCs/>
          <w:spacing w:val="9"/>
          <w:position w:val="1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position w:val="17"/>
          <w:sz w:val="24"/>
          <w:szCs w:val="24"/>
          <w:lang w:val="en-US" w:eastAsia="zh-CN"/>
        </w:rPr>
        <w:t>1. 投稿流程</w:t>
      </w:r>
    </w:p>
    <w:p w14:paraId="3A5F1012">
      <w:pPr>
        <w:spacing w:before="79" w:line="240" w:lineRule="auto"/>
        <w:ind w:left="5"/>
        <w:rPr>
          <w:rFonts w:hint="default" w:ascii="宋体" w:hAnsi="宋体" w:eastAsia="宋体" w:cs="宋体"/>
          <w:spacing w:val="9"/>
          <w:position w:val="1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9"/>
          <w:position w:val="17"/>
          <w:sz w:val="24"/>
          <w:szCs w:val="24"/>
          <w:lang w:val="en-US" w:eastAsia="zh-CN"/>
        </w:rPr>
        <w:t>请将稿件发送到编辑部投稿地址 https://www.jgcm.ac.cn/syyfx/manuscript</w:t>
      </w:r>
    </w:p>
    <w:p w14:paraId="7AE46D84">
      <w:pPr>
        <w:spacing w:before="79" w:line="240" w:lineRule="auto"/>
        <w:ind w:left="5"/>
        <w:rPr>
          <w:rFonts w:ascii="宋体" w:hAnsi="宋体" w:eastAsia="宋体" w:cs="宋体"/>
          <w:spacing w:val="9"/>
          <w:position w:val="17"/>
          <w:sz w:val="24"/>
          <w:szCs w:val="24"/>
        </w:rPr>
      </w:pPr>
      <w:r>
        <w:rPr>
          <w:rFonts w:ascii="宋体" w:hAnsi="宋体" w:eastAsia="宋体" w:cs="宋体"/>
          <w:spacing w:val="9"/>
          <w:position w:val="17"/>
          <w:sz w:val="24"/>
          <w:szCs w:val="24"/>
        </w:rPr>
        <w:t>通讯作者只作为稿件的联系人，处理稿件的相关费用</w:t>
      </w:r>
      <w:r>
        <w:rPr>
          <w:rFonts w:hint="eastAsia" w:ascii="宋体" w:hAnsi="宋体" w:eastAsia="宋体" w:cs="宋体"/>
          <w:spacing w:val="9"/>
          <w:position w:val="17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9"/>
          <w:position w:val="17"/>
          <w:sz w:val="24"/>
          <w:szCs w:val="24"/>
        </w:rPr>
        <w:t>收取发票及出版后的样刊等事宜。论文的通讯作者以稿件中标注为准。</w:t>
      </w:r>
    </w:p>
    <w:p w14:paraId="0E935527">
      <w:pPr>
        <w:spacing w:before="79" w:line="240" w:lineRule="auto"/>
        <w:ind w:left="5"/>
        <w:rPr>
          <w:rFonts w:ascii="宋体" w:hAnsi="宋体" w:eastAsia="宋体" w:cs="宋体"/>
          <w:spacing w:val="9"/>
          <w:position w:val="17"/>
          <w:sz w:val="24"/>
          <w:szCs w:val="24"/>
        </w:rPr>
      </w:pPr>
      <w:r>
        <w:rPr>
          <w:rFonts w:ascii="宋体" w:hAnsi="宋体" w:eastAsia="宋体" w:cs="宋体"/>
          <w:spacing w:val="9"/>
          <w:position w:val="17"/>
          <w:sz w:val="24"/>
          <w:szCs w:val="24"/>
        </w:rPr>
        <w:t>为避免因联系不到作者，无法处理稿件，</w:t>
      </w:r>
      <w:bookmarkStart w:id="0" w:name="_GoBack"/>
      <w:bookmarkEnd w:id="0"/>
      <w:r>
        <w:rPr>
          <w:rFonts w:ascii="宋体" w:hAnsi="宋体" w:eastAsia="宋体" w:cs="宋体"/>
          <w:spacing w:val="9"/>
          <w:position w:val="17"/>
          <w:sz w:val="24"/>
          <w:szCs w:val="24"/>
        </w:rPr>
        <w:t>请务必在系统中填写至少两位作者信息。</w:t>
      </w:r>
    </w:p>
    <w:p w14:paraId="2E9144AB">
      <w:pPr>
        <w:spacing w:before="79" w:line="240" w:lineRule="auto"/>
        <w:ind w:left="5"/>
        <w:rPr>
          <w:rFonts w:hint="eastAsia" w:ascii="宋体" w:hAnsi="宋体" w:eastAsia="宋体" w:cs="宋体"/>
          <w:b/>
          <w:bCs/>
          <w:spacing w:val="9"/>
          <w:position w:val="1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position w:val="17"/>
          <w:sz w:val="24"/>
          <w:szCs w:val="24"/>
          <w:lang w:val="en-US" w:eastAsia="zh-CN"/>
        </w:rPr>
        <w:t>2. 关于评审费的相关事项</w:t>
      </w:r>
    </w:p>
    <w:p w14:paraId="7D027309">
      <w:pPr>
        <w:spacing w:before="79" w:line="240" w:lineRule="auto"/>
        <w:ind w:left="5"/>
        <w:rPr>
          <w:rFonts w:hint="default" w:ascii="宋体" w:hAnsi="宋体" w:eastAsia="宋体" w:cs="宋体"/>
          <w:b w:val="0"/>
          <w:bCs w:val="0"/>
          <w:spacing w:val="9"/>
          <w:position w:val="1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9"/>
          <w:position w:val="17"/>
          <w:sz w:val="24"/>
          <w:szCs w:val="24"/>
          <w:lang w:val="en-US" w:eastAsia="zh-CN"/>
        </w:rPr>
        <w:t>评审费：200元/稿件  版面费：500元/页</w:t>
      </w:r>
    </w:p>
    <w:p w14:paraId="23DC5CBD">
      <w:pPr>
        <w:spacing w:before="1" w:line="240" w:lineRule="auto"/>
        <w:ind w:left="9"/>
        <w:rPr>
          <w:rFonts w:ascii="宋体" w:hAnsi="宋体" w:eastAsia="宋体" w:cs="宋体"/>
          <w:spacing w:val="-3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4DE17EDE">
      <w:pPr>
        <w:spacing w:before="1" w:line="240" w:lineRule="auto"/>
        <w:ind w:left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交</w:t>
      </w:r>
      <w:r>
        <w:rPr>
          <w:rFonts w:ascii="宋体" w:hAnsi="宋体" w:eastAsia="宋体" w:cs="宋体"/>
          <w:spacing w:val="-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费方式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 w14:paraId="0AD98D5F">
      <w:pPr>
        <w:spacing w:before="79" w:line="240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9"/>
          <w:position w:val="17"/>
          <w:sz w:val="24"/>
          <w:szCs w:val="24"/>
        </w:rPr>
        <w:t>银</w:t>
      </w:r>
      <w:r>
        <w:rPr>
          <w:rFonts w:ascii="宋体" w:hAnsi="宋体" w:eastAsia="宋体" w:cs="宋体"/>
          <w:spacing w:val="6"/>
          <w:position w:val="17"/>
          <w:sz w:val="24"/>
          <w:szCs w:val="24"/>
        </w:rPr>
        <w:t>行汇款(版面费、评审费)</w:t>
      </w:r>
    </w:p>
    <w:p w14:paraId="06731168">
      <w:pPr>
        <w:spacing w:before="1" w:line="240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户</w:t>
      </w:r>
      <w:r>
        <w:rPr>
          <w:rFonts w:ascii="宋体" w:hAnsi="宋体" w:eastAsia="宋体" w:cs="宋体"/>
          <w:spacing w:val="-10"/>
          <w:sz w:val="24"/>
          <w:szCs w:val="24"/>
        </w:rPr>
        <w:t>名：  机械工业信息研究院</w:t>
      </w:r>
    </w:p>
    <w:p w14:paraId="5F5132AA">
      <w:pPr>
        <w:spacing w:before="189" w:line="240" w:lineRule="auto"/>
        <w:ind w:left="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账</w:t>
      </w:r>
      <w:r>
        <w:rPr>
          <w:rFonts w:ascii="宋体" w:hAnsi="宋体" w:eastAsia="宋体" w:cs="宋体"/>
          <w:spacing w:val="-10"/>
          <w:sz w:val="24"/>
          <w:szCs w:val="24"/>
        </w:rPr>
        <w:t>号</w:t>
      </w:r>
      <w:r>
        <w:rPr>
          <w:rFonts w:ascii="宋体" w:hAnsi="宋体" w:eastAsia="宋体" w:cs="宋体"/>
          <w:spacing w:val="-6"/>
          <w:sz w:val="24"/>
          <w:szCs w:val="24"/>
        </w:rPr>
        <w:t>：  0200001409014473834</w:t>
      </w:r>
    </w:p>
    <w:p w14:paraId="60D9C05F">
      <w:pPr>
        <w:spacing w:before="187" w:line="240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开户行：中国工商银</w:t>
      </w:r>
      <w:r>
        <w:rPr>
          <w:rFonts w:ascii="宋体" w:hAnsi="宋体" w:eastAsia="宋体" w:cs="宋体"/>
          <w:spacing w:val="-1"/>
          <w:sz w:val="24"/>
          <w:szCs w:val="24"/>
        </w:rPr>
        <w:t>行北京百万庄支行</w:t>
      </w:r>
    </w:p>
    <w:p w14:paraId="7FC9B154">
      <w:pPr>
        <w:spacing w:before="189" w:line="220" w:lineRule="auto"/>
        <w:ind w:left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pacing w:val="8"/>
          <w:sz w:val="24"/>
          <w:szCs w:val="24"/>
          <w14:textOutline w14:w="3048" w14:cap="flat" w14:cmpd="sng">
            <w14:solidFill>
              <w14:srgbClr w14:val="FF0000"/>
            </w14:solidFill>
            <w14:prstDash w14:val="solid"/>
            <w14:miter w14:val="0"/>
          </w14:textOutline>
        </w:rPr>
        <w:t>注：请</w:t>
      </w:r>
      <w:r>
        <w:rPr>
          <w:rFonts w:ascii="宋体" w:hAnsi="宋体" w:eastAsia="宋体" w:cs="宋体"/>
          <w:color w:val="FF0000"/>
          <w:spacing w:val="6"/>
          <w:sz w:val="24"/>
          <w:szCs w:val="24"/>
          <w14:textOutline w14:w="3048" w14:cap="flat" w14:cmpd="sng">
            <w14:solidFill>
              <w14:srgbClr w14:val="FF0000"/>
            </w14:solidFill>
            <w14:prstDash w14:val="solid"/>
            <w14:miter w14:val="0"/>
          </w14:textOutline>
        </w:rPr>
        <w:t>务</w:t>
      </w:r>
      <w:r>
        <w:rPr>
          <w:rFonts w:ascii="宋体" w:hAnsi="宋体" w:eastAsia="宋体" w:cs="宋体"/>
          <w:color w:val="FF0000"/>
          <w:spacing w:val="4"/>
          <w:sz w:val="24"/>
          <w:szCs w:val="24"/>
          <w14:textOutline w14:w="3048" w14:cap="flat" w14:cmpd="sng">
            <w14:solidFill>
              <w14:srgbClr w14:val="FF0000"/>
            </w14:solidFill>
            <w14:prstDash w14:val="solid"/>
            <w14:miter w14:val="0"/>
          </w14:textOutline>
        </w:rPr>
        <w:t>必填写汇款附言“稿件稿号+第一作者姓名”</w:t>
      </w:r>
    </w:p>
    <w:p w14:paraId="34D4C0FF">
      <w:pPr>
        <w:spacing w:before="74" w:line="362" w:lineRule="auto"/>
        <w:ind w:left="3" w:right="200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发</w:t>
      </w:r>
      <w:r>
        <w:rPr>
          <w:rFonts w:ascii="宋体" w:hAnsi="宋体" w:eastAsia="宋体" w:cs="宋体"/>
          <w:spacing w:val="8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票</w:t>
      </w:r>
      <w:r>
        <w:rPr>
          <w:rFonts w:ascii="宋体" w:hAnsi="宋体" w:eastAsia="宋体" w:cs="宋体"/>
          <w:spacing w:val="5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</w:t>
      </w:r>
      <w:r>
        <w:rPr>
          <w:rFonts w:ascii="宋体" w:hAnsi="宋体" w:eastAsia="宋体" w:cs="宋体"/>
          <w:spacing w:val="5"/>
          <w:sz w:val="24"/>
          <w:szCs w:val="24"/>
        </w:rPr>
        <w:t>：编辑部按第一作者单位开具电子发票，发送至联系人邮箱，所以作者投稿时一定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>要填写第一</w:t>
      </w:r>
      <w:r>
        <w:rPr>
          <w:rFonts w:ascii="宋体" w:hAnsi="宋体" w:eastAsia="宋体" w:cs="宋体"/>
          <w:spacing w:val="5"/>
          <w:sz w:val="24"/>
          <w:szCs w:val="24"/>
        </w:rPr>
        <w:t>作者单位及联系人详细联系方式。如果所需发票单位和第一作者单位不一致，请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在网站备注栏内注明发票的单位</w:t>
      </w:r>
      <w:r>
        <w:rPr>
          <w:rFonts w:ascii="宋体" w:hAnsi="宋体" w:eastAsia="宋体" w:cs="宋体"/>
          <w:spacing w:val="-1"/>
          <w:sz w:val="24"/>
          <w:szCs w:val="24"/>
        </w:rPr>
        <w:t>名称，或在汇款附言栏说明。</w:t>
      </w:r>
    </w:p>
    <w:p w14:paraId="5F33D7FC">
      <w:pPr>
        <w:spacing w:before="79" w:line="240" w:lineRule="auto"/>
        <w:ind w:left="5"/>
        <w:rPr>
          <w:rFonts w:hint="eastAsia" w:ascii="宋体" w:hAnsi="宋体" w:eastAsia="宋体" w:cs="宋体"/>
          <w:b/>
          <w:bCs/>
          <w:spacing w:val="9"/>
          <w:position w:val="1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position w:val="17"/>
          <w:sz w:val="24"/>
          <w:szCs w:val="24"/>
          <w:lang w:val="en-US" w:eastAsia="zh-CN"/>
        </w:rPr>
        <w:t>3. 禁止一搞多投</w:t>
      </w:r>
    </w:p>
    <w:p w14:paraId="43C45C46">
      <w:pPr>
        <w:spacing w:before="200" w:line="366" w:lineRule="auto"/>
        <w:ind w:right="2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6"/>
          <w:sz w:val="24"/>
          <w:szCs w:val="24"/>
        </w:rPr>
        <w:t>同</w:t>
      </w:r>
      <w:r>
        <w:rPr>
          <w:rFonts w:ascii="宋体" w:hAnsi="宋体" w:eastAsia="宋体" w:cs="宋体"/>
          <w:spacing w:val="17"/>
          <w:sz w:val="24"/>
          <w:szCs w:val="24"/>
        </w:rPr>
        <w:t>一内容的论文，只能选择一种期刊投递(不可以用两种语言投递到两个刊物)，否</w:t>
      </w:r>
      <w:r>
        <w:rPr>
          <w:rFonts w:ascii="宋体" w:hAnsi="宋体" w:eastAsia="宋体" w:cs="宋体"/>
          <w:spacing w:val="10"/>
          <w:sz w:val="24"/>
          <w:szCs w:val="24"/>
        </w:rPr>
        <w:t>则视为一搞多投。</w:t>
      </w:r>
    </w:p>
    <w:sectPr>
      <w:pgSz w:w="11905" w:h="16840"/>
      <w:pgMar w:top="1162" w:right="747" w:bottom="0" w:left="11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Y5ZGQ5ZWQ1MmJhMGZkNmYwMjg3MjM4MGI4MGE3YjQifQ=="/>
  </w:docVars>
  <w:rsids>
    <w:rsidRoot w:val="00000000"/>
    <w:rsid w:val="056326BB"/>
    <w:rsid w:val="0EC0292C"/>
    <w:rsid w:val="113D393B"/>
    <w:rsid w:val="17510139"/>
    <w:rsid w:val="21F04E7F"/>
    <w:rsid w:val="229E75A3"/>
    <w:rsid w:val="33A65CE5"/>
    <w:rsid w:val="3613723A"/>
    <w:rsid w:val="4E003C1F"/>
    <w:rsid w:val="63461422"/>
    <w:rsid w:val="6BCB0276"/>
    <w:rsid w:val="6CED3B9F"/>
    <w:rsid w:val="75196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390</Words>
  <Characters>430</Characters>
  <TotalTime>2</TotalTime>
  <ScaleCrop>false</ScaleCrop>
  <LinksUpToDate>false</LinksUpToDate>
  <CharactersWithSpaces>442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2022-03-09T14:16:00Z</dcterms:created>
  <dc:creator>sullina</dc:creator>
  <cp:lastModifiedBy>黄滟斐</cp:lastModifiedBy>
  <dcterms:modified xsi:type="dcterms:W3CDTF">2025-04-02T02:13:48Z</dcterms:modified>
  <dc:title>Microsoft Word - 投搞流程.docx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2023-08-28T14:55:28Z</vt:filetime>
  </property>
  <property fmtid="{D5CDD505-2E9C-101B-9397-08002B2CF9AE}" pid="4" name="KSOProductBuildVer">
    <vt:lpwstr>2052-12.1.0.20305</vt:lpwstr>
  </property>
  <property fmtid="{D5CDD505-2E9C-101B-9397-08002B2CF9AE}" pid="5" name="ICV">
    <vt:lpwstr>2A416DA458924EAFB06EEB2C694ABFF8_13</vt:lpwstr>
  </property>
  <property fmtid="{D5CDD505-2E9C-101B-9397-08002B2CF9AE}" pid="6" name="KSOTemplateDocerSaveRecord">
    <vt:lpwstr>eyJoZGlkIjoiNGY5ZGQ5ZWQ1MmJhMGZkNmYwMjg3MjM4MGI4MGE3YjQiLCJ1c2VySWQiOiI1NzkyMjU2NzkifQ==</vt:lpwstr>
  </property>
</Properties>
</file>