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8" w:rsidRPr="0089144D" w:rsidRDefault="00B274C9" w:rsidP="00872680">
      <w:pPr>
        <w:widowControl/>
        <w:autoSpaceDE w:val="0"/>
        <w:autoSpaceDN w:val="0"/>
        <w:adjustRightInd w:val="0"/>
        <w:spacing w:line="0" w:lineRule="atLeast"/>
        <w:jc w:val="left"/>
        <w:rPr>
          <w:rFonts w:ascii="Verdana" w:eastAsia="微软雅黑" w:hAnsi="Verdana" w:cs="BlissLight-Bold"/>
          <w:b/>
          <w:bCs/>
          <w:color w:val="231F20"/>
          <w:kern w:val="0"/>
          <w:sz w:val="24"/>
        </w:rPr>
      </w:pPr>
      <w:r w:rsidRPr="00B274C9"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2017</w:t>
      </w:r>
      <w:r w:rsidRPr="00B274C9"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国际智慧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化工</w:t>
      </w:r>
      <w:r w:rsidRPr="00B274C9"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大会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@</w:t>
      </w:r>
      <w:r w:rsidRPr="00B274C9"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第十六届中国国际化工展览会</w:t>
      </w:r>
    </w:p>
    <w:p w:rsidR="00053138" w:rsidRPr="0089144D" w:rsidRDefault="00B274C9" w:rsidP="00872680">
      <w:pPr>
        <w:widowControl/>
        <w:autoSpaceDE w:val="0"/>
        <w:autoSpaceDN w:val="0"/>
        <w:adjustRightInd w:val="0"/>
        <w:spacing w:line="0" w:lineRule="atLeast"/>
        <w:jc w:val="left"/>
        <w:rPr>
          <w:rFonts w:ascii="Verdana" w:eastAsia="微软雅黑" w:hAnsi="Verdana" w:cs="BlissLight-Bold"/>
          <w:b/>
          <w:bCs/>
          <w:color w:val="231F20"/>
          <w:kern w:val="0"/>
          <w:sz w:val="24"/>
        </w:rPr>
      </w:pP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2017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年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8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月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30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日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-31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日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,</w:t>
      </w:r>
      <w:r>
        <w:rPr>
          <w:rFonts w:ascii="Verdana" w:eastAsia="微软雅黑" w:hAnsi="Verdana" w:cs="BlissLight-Bold" w:hint="eastAsia"/>
          <w:b/>
          <w:bCs/>
          <w:color w:val="231F20"/>
          <w:kern w:val="0"/>
          <w:sz w:val="24"/>
        </w:rPr>
        <w:t>上海世博展览馆会议室</w:t>
      </w:r>
    </w:p>
    <w:p w:rsidR="00053138" w:rsidRPr="0089144D" w:rsidRDefault="00053138" w:rsidP="00872680">
      <w:pPr>
        <w:widowControl/>
        <w:autoSpaceDE w:val="0"/>
        <w:autoSpaceDN w:val="0"/>
        <w:adjustRightInd w:val="0"/>
        <w:spacing w:line="0" w:lineRule="atLeast"/>
        <w:ind w:right="735"/>
        <w:jc w:val="left"/>
        <w:rPr>
          <w:rFonts w:ascii="Verdana" w:eastAsia="微软雅黑" w:hAnsi="Verdana" w:cs="BlissLight-Bold"/>
          <w:b/>
          <w:bCs/>
          <w:color w:val="231F20"/>
          <w:kern w:val="0"/>
          <w:sz w:val="24"/>
          <w:szCs w:val="22"/>
        </w:rPr>
      </w:pPr>
    </w:p>
    <w:p w:rsidR="00B274C9" w:rsidRPr="00B274C9" w:rsidRDefault="00053138" w:rsidP="00A5320A">
      <w:pPr>
        <w:widowControl/>
        <w:autoSpaceDE w:val="0"/>
        <w:autoSpaceDN w:val="0"/>
        <w:adjustRightInd w:val="0"/>
        <w:spacing w:line="0" w:lineRule="atLeast"/>
        <w:ind w:left="420" w:right="735"/>
        <w:jc w:val="center"/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</w:pPr>
      <w:r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 xml:space="preserve">• 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>化工行业趋势分析</w:t>
      </w:r>
      <w:r w:rsidR="00802AD1"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>•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>化工行业政策引导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>•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>创新技术与解决方案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>•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>化工自动化与机器人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>•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>化工新材料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 w:rsidRPr="0089144D">
        <w:rPr>
          <w:rFonts w:ascii="Verdana" w:eastAsia="微软雅黑" w:hAnsi="Verdana" w:cs="BlissLight-Bold"/>
          <w:b/>
          <w:bCs/>
          <w:i/>
          <w:color w:val="231F20"/>
          <w:kern w:val="0"/>
          <w:sz w:val="18"/>
          <w:szCs w:val="18"/>
          <w:lang w:val="es-ES_tradnl"/>
        </w:rPr>
        <w:t>•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 xml:space="preserve"> </w:t>
      </w:r>
      <w:r w:rsidR="00B274C9">
        <w:rPr>
          <w:rFonts w:ascii="Verdana" w:eastAsia="微软雅黑" w:hAnsi="Verdana" w:cs="BlissLight-Bold" w:hint="eastAsia"/>
          <w:b/>
          <w:bCs/>
          <w:i/>
          <w:color w:val="231F20"/>
          <w:kern w:val="0"/>
          <w:sz w:val="18"/>
          <w:szCs w:val="18"/>
          <w:lang w:val="es-ES_tradnl"/>
        </w:rPr>
        <w:t>危险化学品存储与运输</w:t>
      </w:r>
    </w:p>
    <w:p w:rsidR="00DE0C76" w:rsidRPr="0089144D" w:rsidRDefault="00881214" w:rsidP="00053138">
      <w:pPr>
        <w:widowControl/>
        <w:spacing w:line="255" w:lineRule="atLeast"/>
        <w:rPr>
          <w:rFonts w:ascii="Verdana" w:hAnsi="Verdana" w:cs="Arial"/>
          <w:b/>
          <w:bCs/>
          <w:kern w:val="0"/>
          <w:sz w:val="32"/>
          <w:szCs w:val="32"/>
          <w:lang w:val="es-ES_tradnl"/>
        </w:rPr>
      </w:pPr>
      <w:r>
        <w:rPr>
          <w:rFonts w:ascii="Verdana" w:hAnsi="Verdana" w:cs="Arial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163195</wp:posOffset>
                </wp:positionV>
                <wp:extent cx="6614160" cy="0"/>
                <wp:effectExtent l="41910" t="39370" r="40005" b="463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12.85pt" to="48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" strokecolor="navy" strokeweight="6pt"/>
            </w:pict>
          </mc:Fallback>
        </mc:AlternateContent>
      </w:r>
    </w:p>
    <w:p w:rsidR="00DE0C76" w:rsidRPr="0089144D" w:rsidRDefault="00DE0C76" w:rsidP="000C047E">
      <w:pPr>
        <w:pStyle w:val="1"/>
        <w:jc w:val="both"/>
        <w:rPr>
          <w:rFonts w:ascii="Verdana" w:hAnsi="Verdana"/>
          <w:color w:val="auto"/>
          <w:lang w:val="es-ES_tradnl"/>
        </w:rPr>
      </w:pPr>
    </w:p>
    <w:p w:rsidR="000906D2" w:rsidRPr="00B274C9" w:rsidRDefault="00F2506D" w:rsidP="000906D2">
      <w:pPr>
        <w:pStyle w:val="1"/>
        <w:jc w:val="center"/>
        <w:rPr>
          <w:rFonts w:ascii="微软雅黑 Light" w:eastAsia="微软雅黑 Light" w:hAnsi="微软雅黑 Light"/>
          <w:color w:val="auto"/>
          <w:sz w:val="36"/>
          <w:lang w:val="es-ES_tradnl"/>
        </w:rPr>
      </w:pPr>
      <w:r w:rsidRPr="00B274C9">
        <w:rPr>
          <w:rFonts w:ascii="微软雅黑 Light" w:eastAsia="微软雅黑 Light" w:hAnsi="微软雅黑 Light"/>
          <w:color w:val="auto"/>
          <w:sz w:val="36"/>
          <w:lang w:val="es-ES_tradnl"/>
        </w:rPr>
        <w:t xml:space="preserve"> </w:t>
      </w:r>
      <w:r w:rsidR="00B274C9" w:rsidRPr="00B274C9">
        <w:rPr>
          <w:rFonts w:ascii="微软雅黑 Light" w:eastAsia="微软雅黑 Light" w:hAnsi="微软雅黑 Light" w:hint="eastAsia"/>
          <w:color w:val="auto"/>
          <w:sz w:val="36"/>
          <w:lang w:val="es-ES_tradnl"/>
        </w:rPr>
        <w:t>2017</w:t>
      </w:r>
      <w:r w:rsidR="00B274C9" w:rsidRPr="00B274C9">
        <w:rPr>
          <w:rFonts w:ascii="微软雅黑 Light" w:eastAsia="微软雅黑 Light" w:hAnsi="微软雅黑 Light" w:hint="eastAsia"/>
          <w:color w:val="auto"/>
          <w:sz w:val="36"/>
        </w:rPr>
        <w:t>国际智慧化工大会</w:t>
      </w:r>
    </w:p>
    <w:p w:rsidR="00760349" w:rsidRPr="00B274C9" w:rsidRDefault="00760349" w:rsidP="000C047E">
      <w:pPr>
        <w:pStyle w:val="a4"/>
        <w:spacing w:line="255" w:lineRule="atLeast"/>
        <w:jc w:val="both"/>
        <w:rPr>
          <w:rFonts w:ascii="Verdana" w:hAnsi="Verdana" w:cs="Arial"/>
          <w:sz w:val="20"/>
          <w:szCs w:val="20"/>
          <w:lang w:val="es-ES_tradnl"/>
        </w:rPr>
      </w:pPr>
      <w:r w:rsidRPr="00B274C9">
        <w:rPr>
          <w:rFonts w:ascii="Verdana" w:hAnsi="Verdana" w:cs="Arial"/>
          <w:sz w:val="20"/>
          <w:szCs w:val="20"/>
          <w:lang w:val="es-ES_tradnl"/>
        </w:rPr>
        <w:t> </w:t>
      </w:r>
    </w:p>
    <w:p w:rsidR="00BE3759" w:rsidRDefault="00B274C9" w:rsidP="00B274C9">
      <w:pPr>
        <w:widowControl/>
        <w:autoSpaceDE w:val="0"/>
        <w:autoSpaceDN w:val="0"/>
        <w:adjustRightInd w:val="0"/>
        <w:ind w:firstLineChars="200" w:firstLine="560"/>
        <w:rPr>
          <w:rFonts w:ascii="宋体" w:hAnsi="宋体" w:cs="BlissLight"/>
          <w:color w:val="231F20"/>
          <w:kern w:val="0"/>
          <w:sz w:val="28"/>
          <w:lang w:val="en-GB"/>
        </w:rPr>
      </w:pPr>
      <w:r w:rsidRPr="00B274C9">
        <w:rPr>
          <w:rFonts w:ascii="宋体" w:hAnsi="宋体" w:cs="BlissLight" w:hint="eastAsia"/>
          <w:color w:val="231F20"/>
          <w:kern w:val="0"/>
          <w:sz w:val="28"/>
          <w:lang w:val="en-GB"/>
        </w:rPr>
        <w:t>作为展会同期的重要业内活动之一</w:t>
      </w:r>
      <w:r w:rsidRPr="00B274C9">
        <w:rPr>
          <w:rFonts w:ascii="宋体" w:hAnsi="宋体" w:cs="BlissLight" w:hint="eastAsia"/>
          <w:color w:val="231F20"/>
          <w:kern w:val="0"/>
          <w:sz w:val="28"/>
          <w:lang w:val="es-ES_tradnl"/>
        </w:rPr>
        <w:t>，“2017</w:t>
      </w:r>
      <w:r w:rsidRPr="00B274C9">
        <w:rPr>
          <w:rFonts w:ascii="宋体" w:hAnsi="宋体" w:cs="BlissLight" w:hint="eastAsia"/>
          <w:color w:val="231F20"/>
          <w:kern w:val="0"/>
          <w:sz w:val="28"/>
          <w:lang w:val="en-GB"/>
        </w:rPr>
        <w:t>中国国际智慧化工大会</w:t>
      </w:r>
      <w:r w:rsidRPr="00B274C9">
        <w:rPr>
          <w:rFonts w:ascii="宋体" w:hAnsi="宋体" w:cs="BlissLight" w:hint="eastAsia"/>
          <w:color w:val="231F20"/>
          <w:kern w:val="0"/>
          <w:sz w:val="28"/>
          <w:lang w:val="es-ES_tradnl"/>
        </w:rPr>
        <w:t>” (ICIF/SmartChem Conference 2017)</w:t>
      </w:r>
      <w:r w:rsidRPr="00B274C9">
        <w:rPr>
          <w:rFonts w:ascii="宋体" w:hAnsi="宋体" w:cs="BlissLight" w:hint="eastAsia"/>
          <w:color w:val="231F20"/>
          <w:kern w:val="0"/>
          <w:sz w:val="28"/>
          <w:lang w:val="en-GB"/>
        </w:rPr>
        <w:t>为石化行业专业人士提供绝佳的交流平台。通过引进智慧化工概念，力求让与会者了解化工行业的现状以及发展方向，展示最高端、最前沿的新技术、新材料、新应用，以及形成行业未来发展产业链、供应链和价值链之间最具发展的前景，共享国内、国际新产品、新技术在发展贸易中更具有挑战性的因素等。会议由主论坛和三个分论坛构成，主要向与会者解读智慧化工的发展方向，自动化与信息技术对未来化工的影响，新材料的应用对化工行业的挑战以及国家相关政策、法规。全球化工行业的领袖、专家将在这里对话，先进的理念与技术将在这里碰撞，权威的信息与潜在的商机将在这里交流，与会者将享受到一场高水准的国际化工行业盛会！</w:t>
      </w:r>
    </w:p>
    <w:p w:rsidR="00B274C9" w:rsidRPr="00B274C9" w:rsidRDefault="00B274C9" w:rsidP="00B274C9">
      <w:pPr>
        <w:widowControl/>
        <w:autoSpaceDE w:val="0"/>
        <w:autoSpaceDN w:val="0"/>
        <w:adjustRightInd w:val="0"/>
        <w:ind w:firstLineChars="200" w:firstLine="562"/>
        <w:rPr>
          <w:rFonts w:ascii="宋体" w:hAnsi="宋体" w:cs="BlissLight"/>
          <w:b/>
          <w:color w:val="231F20"/>
          <w:kern w:val="0"/>
          <w:sz w:val="28"/>
          <w:lang w:val="en-GB"/>
        </w:rPr>
      </w:pPr>
      <w:r w:rsidRPr="00B274C9">
        <w:rPr>
          <w:rFonts w:ascii="宋体" w:hAnsi="宋体" w:cs="BlissLight" w:hint="eastAsia"/>
          <w:b/>
          <w:color w:val="231F20"/>
          <w:kern w:val="0"/>
          <w:sz w:val="28"/>
          <w:lang w:val="en-GB"/>
        </w:rPr>
        <w:t>一、会议概况</w:t>
      </w:r>
    </w:p>
    <w:p w:rsidR="00B274C9" w:rsidRDefault="00B274C9" w:rsidP="00B274C9">
      <w:pPr>
        <w:widowControl/>
        <w:autoSpaceDE w:val="0"/>
        <w:autoSpaceDN w:val="0"/>
        <w:adjustRightInd w:val="0"/>
        <w:ind w:firstLineChars="200" w:firstLine="560"/>
        <w:rPr>
          <w:rFonts w:ascii="宋体" w:hAnsi="宋体" w:cs="BlissLight"/>
          <w:color w:val="231F20"/>
          <w:kern w:val="0"/>
          <w:sz w:val="28"/>
          <w:lang w:val="en-GB"/>
        </w:rPr>
      </w:pPr>
      <w:r>
        <w:rPr>
          <w:rFonts w:ascii="宋体" w:hAnsi="宋体" w:cs="BlissLight" w:hint="eastAsia"/>
          <w:color w:val="231F20"/>
          <w:kern w:val="0"/>
          <w:sz w:val="28"/>
          <w:lang w:val="en-GB"/>
        </w:rPr>
        <w:t>主题：创新引领未来</w:t>
      </w:r>
    </w:p>
    <w:p w:rsidR="00B274C9" w:rsidRDefault="00B274C9" w:rsidP="00B274C9">
      <w:pPr>
        <w:widowControl/>
        <w:autoSpaceDE w:val="0"/>
        <w:autoSpaceDN w:val="0"/>
        <w:adjustRightInd w:val="0"/>
        <w:ind w:firstLineChars="200" w:firstLine="560"/>
        <w:rPr>
          <w:rFonts w:ascii="宋体" w:hAnsi="宋体" w:cs="BlissLight"/>
          <w:color w:val="231F20"/>
          <w:kern w:val="0"/>
          <w:sz w:val="28"/>
          <w:lang w:val="en-GB"/>
        </w:rPr>
      </w:pPr>
      <w:r>
        <w:rPr>
          <w:rFonts w:ascii="宋体" w:hAnsi="宋体" w:cs="BlissLight" w:hint="eastAsia"/>
          <w:color w:val="231F20"/>
          <w:kern w:val="0"/>
          <w:sz w:val="28"/>
          <w:lang w:val="en-GB"/>
        </w:rPr>
        <w:t>时间：</w:t>
      </w:r>
      <w:r w:rsidRPr="00B274C9">
        <w:rPr>
          <w:rFonts w:ascii="宋体" w:hAnsi="宋体" w:cs="BlissLight" w:hint="eastAsia"/>
          <w:color w:val="231F20"/>
          <w:kern w:val="0"/>
          <w:sz w:val="28"/>
          <w:lang w:val="en-GB"/>
        </w:rPr>
        <w:t>2017年8月30日-31日</w:t>
      </w:r>
    </w:p>
    <w:p w:rsidR="00B274C9" w:rsidRDefault="00B274C9" w:rsidP="00B274C9">
      <w:pPr>
        <w:autoSpaceDE w:val="0"/>
        <w:autoSpaceDN w:val="0"/>
        <w:adjustRightInd w:val="0"/>
        <w:ind w:firstLineChars="200" w:firstLine="560"/>
        <w:rPr>
          <w:rFonts w:cs="BlissLight"/>
          <w:color w:val="231F20"/>
          <w:sz w:val="28"/>
        </w:rPr>
      </w:pPr>
      <w:r>
        <w:rPr>
          <w:rFonts w:ascii="宋体" w:hAnsi="宋体" w:cs="BlissLight" w:hint="eastAsia"/>
          <w:color w:val="231F20"/>
          <w:kern w:val="0"/>
          <w:sz w:val="28"/>
          <w:lang w:val="en-GB"/>
        </w:rPr>
        <w:t>地点：</w:t>
      </w:r>
      <w:r w:rsidRPr="00B274C9">
        <w:rPr>
          <w:rFonts w:cs="BlissLight" w:hint="eastAsia"/>
          <w:color w:val="231F20"/>
          <w:sz w:val="28"/>
        </w:rPr>
        <w:t>上海世博展览馆</w:t>
      </w:r>
      <w:r>
        <w:rPr>
          <w:rFonts w:cs="BlissLight" w:hint="eastAsia"/>
          <w:color w:val="231F20"/>
          <w:sz w:val="28"/>
        </w:rPr>
        <w:t>会议室</w:t>
      </w:r>
    </w:p>
    <w:p w:rsidR="00B274C9" w:rsidRDefault="00B274C9" w:rsidP="00B274C9">
      <w:pPr>
        <w:autoSpaceDE w:val="0"/>
        <w:autoSpaceDN w:val="0"/>
        <w:adjustRightInd w:val="0"/>
        <w:ind w:firstLineChars="200" w:firstLine="560"/>
        <w:rPr>
          <w:rFonts w:cs="BlissLight"/>
          <w:color w:val="231F20"/>
          <w:sz w:val="28"/>
        </w:rPr>
      </w:pPr>
      <w:r>
        <w:rPr>
          <w:rFonts w:cs="BlissLight" w:hint="eastAsia"/>
          <w:color w:val="231F20"/>
          <w:sz w:val="28"/>
        </w:rPr>
        <w:t>主办：</w:t>
      </w:r>
      <w:r w:rsidRPr="00B274C9">
        <w:rPr>
          <w:rFonts w:cs="BlissLight" w:hint="eastAsia"/>
          <w:color w:val="231F20"/>
          <w:sz w:val="28"/>
        </w:rPr>
        <w:t>中国石油和化学工业联合会</w:t>
      </w:r>
    </w:p>
    <w:p w:rsidR="00B274C9" w:rsidRPr="00B274C9" w:rsidRDefault="00B274C9" w:rsidP="00B274C9">
      <w:pPr>
        <w:autoSpaceDE w:val="0"/>
        <w:autoSpaceDN w:val="0"/>
        <w:adjustRightInd w:val="0"/>
        <w:ind w:firstLineChars="200" w:firstLine="560"/>
        <w:rPr>
          <w:rFonts w:cs="BlissLight"/>
          <w:color w:val="231F20"/>
          <w:sz w:val="28"/>
        </w:rPr>
      </w:pPr>
      <w:r>
        <w:rPr>
          <w:rFonts w:cs="BlissLight" w:hint="eastAsia"/>
          <w:color w:val="231F20"/>
          <w:sz w:val="28"/>
        </w:rPr>
        <w:t>承办：</w:t>
      </w:r>
      <w:r w:rsidRPr="00B274C9">
        <w:rPr>
          <w:rFonts w:cs="BlissLight" w:hint="eastAsia"/>
          <w:color w:val="231F20"/>
          <w:sz w:val="28"/>
        </w:rPr>
        <w:t>中国化工信息中心</w:t>
      </w:r>
    </w:p>
    <w:p w:rsidR="00B274C9" w:rsidRDefault="00B274C9" w:rsidP="00B274C9">
      <w:pPr>
        <w:widowControl/>
        <w:autoSpaceDE w:val="0"/>
        <w:autoSpaceDN w:val="0"/>
        <w:adjustRightInd w:val="0"/>
        <w:ind w:firstLineChars="200" w:firstLine="562"/>
        <w:rPr>
          <w:rFonts w:ascii="宋体" w:hAnsi="宋体" w:cs="BlissLight"/>
          <w:b/>
          <w:color w:val="231F20"/>
          <w:kern w:val="0"/>
          <w:sz w:val="28"/>
          <w:lang w:val="en-GB"/>
        </w:rPr>
      </w:pPr>
    </w:p>
    <w:p w:rsidR="00B274C9" w:rsidRDefault="00B274C9" w:rsidP="00B274C9">
      <w:pPr>
        <w:widowControl/>
        <w:autoSpaceDE w:val="0"/>
        <w:autoSpaceDN w:val="0"/>
        <w:adjustRightInd w:val="0"/>
        <w:ind w:firstLineChars="200" w:firstLine="562"/>
        <w:rPr>
          <w:rFonts w:ascii="宋体" w:hAnsi="宋体" w:cs="BlissLight" w:hint="eastAsia"/>
          <w:b/>
          <w:color w:val="231F20"/>
          <w:kern w:val="0"/>
          <w:sz w:val="28"/>
          <w:lang w:val="en-GB"/>
        </w:rPr>
      </w:pPr>
      <w:r w:rsidRPr="00B274C9">
        <w:rPr>
          <w:rFonts w:ascii="宋体" w:hAnsi="宋体" w:cs="BlissLight" w:hint="eastAsia"/>
          <w:b/>
          <w:color w:val="231F20"/>
          <w:kern w:val="0"/>
          <w:sz w:val="28"/>
          <w:lang w:val="en-GB"/>
        </w:rPr>
        <w:lastRenderedPageBreak/>
        <w:t>二、会议日程</w:t>
      </w:r>
    </w:p>
    <w:tbl>
      <w:tblPr>
        <w:tblStyle w:val="af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38"/>
        <w:gridCol w:w="3657"/>
        <w:gridCol w:w="4236"/>
      </w:tblGrid>
      <w:tr w:rsidR="00B274C9" w:rsidRPr="002A6432" w:rsidTr="00446DB1">
        <w:trPr>
          <w:trHeight w:val="313"/>
        </w:trPr>
        <w:tc>
          <w:tcPr>
            <w:tcW w:w="9731" w:type="dxa"/>
            <w:gridSpan w:val="3"/>
            <w:shd w:val="clear" w:color="auto" w:fill="1F497D" w:themeFill="text2"/>
          </w:tcPr>
          <w:p w:rsidR="00B274C9" w:rsidRPr="0043165C" w:rsidRDefault="00B274C9" w:rsidP="00B274C9">
            <w:pPr>
              <w:jc w:val="center"/>
              <w:rPr>
                <w:rFonts w:ascii="宋体" w:hAnsi="宋体"/>
                <w:b/>
                <w:color w:val="CCE8CF" w:themeColor="background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2017年8月29日 / 会议注册</w:t>
            </w:r>
          </w:p>
        </w:tc>
      </w:tr>
      <w:tr w:rsidR="00B274C9" w:rsidRPr="002A6432" w:rsidTr="00B274C9">
        <w:tc>
          <w:tcPr>
            <w:tcW w:w="1838" w:type="dxa"/>
            <w:vAlign w:val="center"/>
          </w:tcPr>
          <w:p w:rsidR="00B274C9" w:rsidRPr="002A6432" w:rsidRDefault="00B274C9" w:rsidP="00B274C9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10:00-16:00</w:t>
            </w:r>
          </w:p>
        </w:tc>
        <w:tc>
          <w:tcPr>
            <w:tcW w:w="7893" w:type="dxa"/>
            <w:gridSpan w:val="2"/>
          </w:tcPr>
          <w:p w:rsidR="00B274C9" w:rsidRPr="002A6432" w:rsidRDefault="00B274C9" w:rsidP="002A6432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上海世博展览馆二号馆门前注册区</w:t>
            </w:r>
          </w:p>
          <w:p w:rsidR="00B274C9" w:rsidRPr="002A6432" w:rsidRDefault="00B274C9" w:rsidP="002A6432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会议注册</w:t>
            </w:r>
          </w:p>
        </w:tc>
      </w:tr>
      <w:tr w:rsidR="00B274C9" w:rsidRPr="002A6432" w:rsidTr="00446DB1">
        <w:trPr>
          <w:trHeight w:val="189"/>
        </w:trPr>
        <w:tc>
          <w:tcPr>
            <w:tcW w:w="9731" w:type="dxa"/>
            <w:gridSpan w:val="3"/>
            <w:shd w:val="clear" w:color="auto" w:fill="1F497D" w:themeFill="text2"/>
          </w:tcPr>
          <w:p w:rsidR="00B274C9" w:rsidRPr="0043165C" w:rsidRDefault="00B274C9" w:rsidP="00446DB1">
            <w:pPr>
              <w:jc w:val="center"/>
              <w:rPr>
                <w:rFonts w:ascii="宋体" w:hAnsi="宋体"/>
                <w:b/>
                <w:color w:val="CCE8CF" w:themeColor="background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2017年8月</w:t>
            </w:r>
            <w:r w:rsidR="0043165C"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30</w:t>
            </w: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日 / 第一天日程</w:t>
            </w:r>
          </w:p>
        </w:tc>
      </w:tr>
      <w:tr w:rsidR="00B274C9" w:rsidRPr="002A6432" w:rsidTr="00B274C9">
        <w:trPr>
          <w:trHeight w:val="189"/>
        </w:trPr>
        <w:tc>
          <w:tcPr>
            <w:tcW w:w="1838" w:type="dxa"/>
            <w:vAlign w:val="center"/>
          </w:tcPr>
          <w:p w:rsidR="00B274C9" w:rsidRPr="002A6432" w:rsidRDefault="00B274C9" w:rsidP="00B274C9">
            <w:pPr>
              <w:spacing w:line="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10:00-12:00</w:t>
            </w:r>
          </w:p>
        </w:tc>
        <w:tc>
          <w:tcPr>
            <w:tcW w:w="7893" w:type="dxa"/>
            <w:gridSpan w:val="2"/>
          </w:tcPr>
          <w:p w:rsidR="002A6432" w:rsidRPr="0043165C" w:rsidRDefault="0043165C" w:rsidP="002A6432">
            <w:pPr>
              <w:rPr>
                <w:rFonts w:ascii="宋体" w:hAnsi="宋体" w:hint="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主论坛</w:t>
            </w:r>
            <w:r w:rsidR="002A6432"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：</w:t>
            </w:r>
            <w:r w:rsidR="002A6432" w:rsidRPr="0043165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自动化—智慧化工必经之路</w:t>
            </w:r>
          </w:p>
          <w:p w:rsidR="0043165C" w:rsidRPr="002A6432" w:rsidRDefault="0043165C" w:rsidP="0043165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地点：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2号会议室</w:t>
            </w:r>
          </w:p>
          <w:p w:rsidR="002A6432" w:rsidRPr="0043165C" w:rsidRDefault="002A6432" w:rsidP="002A6432">
            <w:pPr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演讲方向：</w:t>
            </w:r>
          </w:p>
          <w:p w:rsidR="002A6432" w:rsidRPr="00434660" w:rsidRDefault="002A6432" w:rsidP="00434660">
            <w:pPr>
              <w:pStyle w:val="ae"/>
              <w:numPr>
                <w:ilvl w:val="0"/>
                <w:numId w:val="22"/>
              </w:numPr>
              <w:ind w:firstLineChars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“十三五”——自动化,撑起中国化工的脊梁</w:t>
            </w:r>
          </w:p>
          <w:p w:rsidR="002A6432" w:rsidRPr="00434660" w:rsidRDefault="002A6432" w:rsidP="00434660">
            <w:pPr>
              <w:pStyle w:val="ae"/>
              <w:numPr>
                <w:ilvl w:val="0"/>
                <w:numId w:val="22"/>
              </w:numPr>
              <w:ind w:firstLineChars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《中国制造2025》 推动化工行业由大变强</w:t>
            </w:r>
          </w:p>
          <w:p w:rsidR="002A6432" w:rsidRPr="00434660" w:rsidRDefault="002A6432" w:rsidP="00434660">
            <w:pPr>
              <w:pStyle w:val="ae"/>
              <w:numPr>
                <w:ilvl w:val="0"/>
                <w:numId w:val="22"/>
              </w:numPr>
              <w:ind w:firstLineChars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化工自动化控制的发展现状及未来趋势</w:t>
            </w:r>
          </w:p>
          <w:p w:rsidR="002A6432" w:rsidRPr="00434660" w:rsidRDefault="002A6432" w:rsidP="00434660">
            <w:pPr>
              <w:pStyle w:val="ae"/>
              <w:numPr>
                <w:ilvl w:val="0"/>
                <w:numId w:val="22"/>
              </w:numPr>
              <w:ind w:firstLineChars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智慧制造与智慧园区建设</w:t>
            </w:r>
          </w:p>
          <w:p w:rsidR="002A6432" w:rsidRPr="00434660" w:rsidRDefault="002A6432" w:rsidP="00434660">
            <w:pPr>
              <w:pStyle w:val="ae"/>
              <w:numPr>
                <w:ilvl w:val="0"/>
                <w:numId w:val="22"/>
              </w:numPr>
              <w:ind w:firstLineChars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化工机器人：从工业自动化到知识自动化</w:t>
            </w:r>
          </w:p>
          <w:p w:rsidR="00B274C9" w:rsidRPr="00434660" w:rsidRDefault="002A6432" w:rsidP="00434660">
            <w:pPr>
              <w:pStyle w:val="ae"/>
              <w:numPr>
                <w:ilvl w:val="0"/>
                <w:numId w:val="22"/>
              </w:numPr>
              <w:ind w:firstLineChars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企业案例分享</w:t>
            </w:r>
          </w:p>
        </w:tc>
      </w:tr>
      <w:tr w:rsidR="00B274C9" w:rsidRPr="002A6432" w:rsidTr="00446DB1">
        <w:trPr>
          <w:trHeight w:val="189"/>
        </w:trPr>
        <w:tc>
          <w:tcPr>
            <w:tcW w:w="1838" w:type="dxa"/>
          </w:tcPr>
          <w:p w:rsidR="00B274C9" w:rsidRPr="002A6432" w:rsidRDefault="00B274C9" w:rsidP="00446DB1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12:00-14:00</w:t>
            </w:r>
          </w:p>
        </w:tc>
        <w:tc>
          <w:tcPr>
            <w:tcW w:w="7893" w:type="dxa"/>
            <w:gridSpan w:val="2"/>
          </w:tcPr>
          <w:p w:rsidR="00B274C9" w:rsidRPr="002A6432" w:rsidRDefault="002A6432" w:rsidP="00446DB1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午餐与交流</w:t>
            </w:r>
          </w:p>
        </w:tc>
      </w:tr>
      <w:tr w:rsidR="00B274C9" w:rsidRPr="002A6432" w:rsidTr="002A6432">
        <w:trPr>
          <w:trHeight w:val="189"/>
        </w:trPr>
        <w:tc>
          <w:tcPr>
            <w:tcW w:w="1838" w:type="dxa"/>
            <w:vAlign w:val="center"/>
          </w:tcPr>
          <w:p w:rsidR="00B274C9" w:rsidRPr="002A6432" w:rsidRDefault="00B274C9" w:rsidP="002A6432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14:00-17:00</w:t>
            </w:r>
          </w:p>
        </w:tc>
        <w:tc>
          <w:tcPr>
            <w:tcW w:w="7893" w:type="dxa"/>
            <w:gridSpan w:val="2"/>
          </w:tcPr>
          <w:p w:rsidR="00B274C9" w:rsidRPr="0043165C" w:rsidRDefault="0043165C" w:rsidP="00446DB1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分论坛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B274C9"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2A6432"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化工新材料发展研讨会</w:t>
            </w:r>
          </w:p>
          <w:p w:rsidR="0043165C" w:rsidRDefault="0043165C" w:rsidP="0043165C">
            <w:pPr>
              <w:rPr>
                <w:rFonts w:ascii="宋体" w:hAnsi="宋体" w:hint="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地点：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2号会议室</w:t>
            </w:r>
          </w:p>
          <w:p w:rsidR="00B274C9" w:rsidRPr="002A6432" w:rsidRDefault="0043165C" w:rsidP="0043165C">
            <w:pPr>
              <w:rPr>
                <w:rFonts w:ascii="宋体" w:hAnsi="宋体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研讨会</w:t>
            </w:r>
            <w:r w:rsidR="002A6432" w:rsidRPr="0043165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旨在把握“新常态”下的化工新材料发展机遇，梳理化工新材料的发展现状，研究一下步发展思路。企业通过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宣讲、交流、互动等</w:t>
            </w:r>
            <w:r w:rsidR="002A6432" w:rsidRPr="0043165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形式将研究内容、成果、设备、配套服务等展现给参会人员。</w:t>
            </w:r>
          </w:p>
        </w:tc>
      </w:tr>
      <w:tr w:rsidR="00B274C9" w:rsidRPr="002A6432" w:rsidTr="00434660">
        <w:trPr>
          <w:trHeight w:val="189"/>
        </w:trPr>
        <w:tc>
          <w:tcPr>
            <w:tcW w:w="1838" w:type="dxa"/>
            <w:vAlign w:val="center"/>
          </w:tcPr>
          <w:p w:rsidR="00434660" w:rsidRPr="002A6432" w:rsidRDefault="00B274C9" w:rsidP="00434660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18:30-20:00</w:t>
            </w:r>
          </w:p>
        </w:tc>
        <w:tc>
          <w:tcPr>
            <w:tcW w:w="7893" w:type="dxa"/>
            <w:gridSpan w:val="2"/>
            <w:vAlign w:val="center"/>
          </w:tcPr>
          <w:p w:rsidR="00B274C9" w:rsidRPr="00434660" w:rsidRDefault="0043165C" w:rsidP="00434660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434660">
              <w:rPr>
                <w:rFonts w:ascii="宋体" w:hAnsi="宋体" w:hint="eastAsia"/>
                <w:b/>
                <w:sz w:val="28"/>
                <w:szCs w:val="28"/>
              </w:rPr>
              <w:t>智慧化工沙龙</w:t>
            </w:r>
          </w:p>
          <w:p w:rsidR="00434660" w:rsidRPr="002A6432" w:rsidRDefault="00434660" w:rsidP="00434660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4660">
              <w:rPr>
                <w:rFonts w:ascii="宋体" w:hAnsi="宋体" w:hint="eastAsia"/>
                <w:b/>
                <w:sz w:val="28"/>
                <w:szCs w:val="28"/>
              </w:rPr>
              <w:t>地点</w:t>
            </w:r>
            <w:r>
              <w:rPr>
                <w:rFonts w:ascii="宋体" w:hAnsi="宋体" w:hint="eastAsia"/>
                <w:sz w:val="28"/>
                <w:szCs w:val="28"/>
              </w:rPr>
              <w:t>：展馆二层天台</w:t>
            </w:r>
          </w:p>
        </w:tc>
      </w:tr>
      <w:tr w:rsidR="00B274C9" w:rsidRPr="002A6432" w:rsidTr="00446DB1">
        <w:trPr>
          <w:trHeight w:val="189"/>
        </w:trPr>
        <w:tc>
          <w:tcPr>
            <w:tcW w:w="9731" w:type="dxa"/>
            <w:gridSpan w:val="3"/>
            <w:shd w:val="clear" w:color="auto" w:fill="1F497D" w:themeFill="text2"/>
          </w:tcPr>
          <w:p w:rsidR="00B274C9" w:rsidRPr="0043165C" w:rsidRDefault="0043165C" w:rsidP="00446DB1">
            <w:pPr>
              <w:jc w:val="center"/>
              <w:rPr>
                <w:rFonts w:ascii="宋体" w:hAnsi="宋体"/>
                <w:b/>
                <w:color w:val="CCE8CF" w:themeColor="background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lastRenderedPageBreak/>
              <w:t>2017年8月</w:t>
            </w: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31</w:t>
            </w: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日 / 第</w:t>
            </w: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二</w:t>
            </w:r>
            <w:r w:rsidRPr="0043165C">
              <w:rPr>
                <w:rFonts w:ascii="宋体" w:hAnsi="宋体" w:hint="eastAsia"/>
                <w:b/>
                <w:color w:val="CCE8CF" w:themeColor="background1"/>
                <w:sz w:val="28"/>
                <w:szCs w:val="28"/>
              </w:rPr>
              <w:t>天日程</w:t>
            </w:r>
          </w:p>
        </w:tc>
      </w:tr>
      <w:tr w:rsidR="0043165C" w:rsidRPr="002A6432" w:rsidTr="0043165C">
        <w:trPr>
          <w:trHeight w:val="189"/>
        </w:trPr>
        <w:tc>
          <w:tcPr>
            <w:tcW w:w="1838" w:type="dxa"/>
            <w:shd w:val="clear" w:color="auto" w:fill="CCE8CF" w:themeFill="background1"/>
            <w:vAlign w:val="center"/>
          </w:tcPr>
          <w:p w:rsidR="0043165C" w:rsidRPr="002A6432" w:rsidRDefault="0043165C" w:rsidP="0043165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10:00-12:00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CCE8CF" w:themeFill="background1"/>
          </w:tcPr>
          <w:p w:rsidR="0043165C" w:rsidRDefault="0043165C" w:rsidP="0043165C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分论坛</w:t>
            </w: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3165C" w:rsidRPr="0043165C" w:rsidRDefault="0043165C" w:rsidP="0043165C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国际化工自动化应用论坛</w:t>
            </w:r>
          </w:p>
          <w:p w:rsidR="0043165C" w:rsidRDefault="0043165C" w:rsidP="0043165C">
            <w:pPr>
              <w:rPr>
                <w:rFonts w:ascii="宋体" w:hAnsi="宋体" w:hint="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地点：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2号会议室</w:t>
            </w:r>
          </w:p>
          <w:p w:rsidR="0043165C" w:rsidRPr="0043165C" w:rsidRDefault="0043165C" w:rsidP="0043165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随着石油化工工业的迅猛发展，带来了生产装置规模大型化、高度自动化、智能化、信息化已成为必然趋势，论坛旨在进一步提高化工行业自动化技术的应用，为化工企业、产品供应商、工程服务商提供一个专业的展示交流平台。 </w:t>
            </w:r>
          </w:p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CCE8CF" w:themeFill="background1"/>
          </w:tcPr>
          <w:p w:rsidR="0043165C" w:rsidRDefault="0043165C" w:rsidP="0043165C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分论坛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:  </w:t>
            </w:r>
          </w:p>
          <w:p w:rsidR="0043165C" w:rsidRDefault="0043165C" w:rsidP="0043165C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国际危险化学品储运论坛</w:t>
            </w:r>
          </w:p>
          <w:p w:rsidR="0043165C" w:rsidRDefault="0043165C" w:rsidP="0043165C">
            <w:pPr>
              <w:rPr>
                <w:rFonts w:ascii="宋体" w:hAnsi="宋体" w:hint="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地点：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 w:rsidR="005E6E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号会议室</w:t>
            </w:r>
          </w:p>
          <w:p w:rsidR="0043165C" w:rsidRPr="0043165C" w:rsidRDefault="0043165C" w:rsidP="0043165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论坛以物联网+为热点，聚集行业内领先包装与运输团队，共同探讨化学品包装与运输行业的痛点难点、分析相关政策发展趋势及新常态下的化工市场商品流向、探索互联网时代下物流一体化的局限性、可行性与机遇性。</w:t>
            </w:r>
          </w:p>
        </w:tc>
      </w:tr>
      <w:tr w:rsidR="00B274C9" w:rsidRPr="002A6432" w:rsidTr="00446DB1">
        <w:trPr>
          <w:trHeight w:val="189"/>
        </w:trPr>
        <w:tc>
          <w:tcPr>
            <w:tcW w:w="1838" w:type="dxa"/>
            <w:shd w:val="clear" w:color="auto" w:fill="CCE8CF" w:themeFill="background1"/>
          </w:tcPr>
          <w:p w:rsidR="00B274C9" w:rsidRPr="002A6432" w:rsidRDefault="00B274C9" w:rsidP="00446DB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12:00-14:00</w:t>
            </w:r>
          </w:p>
        </w:tc>
        <w:tc>
          <w:tcPr>
            <w:tcW w:w="7893" w:type="dxa"/>
            <w:gridSpan w:val="2"/>
            <w:shd w:val="clear" w:color="auto" w:fill="CCE8CF" w:themeFill="background1"/>
          </w:tcPr>
          <w:p w:rsidR="00B274C9" w:rsidRPr="002A6432" w:rsidRDefault="0043165C" w:rsidP="00446DB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午餐与交流</w:t>
            </w:r>
          </w:p>
        </w:tc>
      </w:tr>
      <w:tr w:rsidR="00B274C9" w:rsidRPr="002A6432" w:rsidTr="00434660">
        <w:trPr>
          <w:trHeight w:val="189"/>
        </w:trPr>
        <w:tc>
          <w:tcPr>
            <w:tcW w:w="1838" w:type="dxa"/>
            <w:shd w:val="clear" w:color="auto" w:fill="CCE8CF" w:themeFill="background1"/>
            <w:vAlign w:val="center"/>
          </w:tcPr>
          <w:p w:rsidR="00B274C9" w:rsidRPr="002A6432" w:rsidRDefault="00B274C9" w:rsidP="00434660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14:00-17:00</w:t>
            </w:r>
          </w:p>
        </w:tc>
        <w:tc>
          <w:tcPr>
            <w:tcW w:w="7893" w:type="dxa"/>
            <w:gridSpan w:val="2"/>
            <w:shd w:val="clear" w:color="auto" w:fill="CCE8CF" w:themeFill="background1"/>
          </w:tcPr>
          <w:p w:rsidR="00434660" w:rsidRDefault="00434660" w:rsidP="00434660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分论坛二:  </w:t>
            </w:r>
          </w:p>
          <w:p w:rsidR="00B274C9" w:rsidRDefault="00434660" w:rsidP="00434660">
            <w:pP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</w:pPr>
            <w:r w:rsidRPr="0043165C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国际化工自动化应用论坛</w:t>
            </w:r>
          </w:p>
          <w:p w:rsidR="00434660" w:rsidRDefault="00434660" w:rsidP="00434660">
            <w:pPr>
              <w:rPr>
                <w:rFonts w:ascii="宋体" w:hAnsi="宋体" w:hint="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地点：</w:t>
            </w:r>
            <w:r w:rsidRPr="002A64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2号会议室</w:t>
            </w:r>
          </w:p>
          <w:p w:rsidR="00434660" w:rsidRPr="002A6432" w:rsidRDefault="00434660" w:rsidP="00434660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 w:hint="eastAsia"/>
                <w:color w:val="000000" w:themeColor="text1"/>
                <w:sz w:val="28"/>
                <w:szCs w:val="28"/>
              </w:rPr>
              <w:t>延续上午的主题</w:t>
            </w:r>
          </w:p>
        </w:tc>
      </w:tr>
    </w:tbl>
    <w:p w:rsidR="00434660" w:rsidRDefault="00434660" w:rsidP="00434660">
      <w:pPr>
        <w:widowControl/>
        <w:autoSpaceDE w:val="0"/>
        <w:autoSpaceDN w:val="0"/>
        <w:adjustRightInd w:val="0"/>
        <w:ind w:firstLineChars="200" w:firstLine="562"/>
        <w:rPr>
          <w:rFonts w:ascii="宋体" w:hAnsi="宋体" w:cs="BlissLight" w:hint="eastAsia"/>
          <w:b/>
          <w:color w:val="231F20"/>
          <w:kern w:val="0"/>
          <w:sz w:val="28"/>
          <w:lang w:val="en-GB"/>
        </w:rPr>
      </w:pPr>
      <w:r>
        <w:rPr>
          <w:rFonts w:ascii="宋体" w:hAnsi="宋体" w:cs="BlissLight" w:hint="eastAsia"/>
          <w:b/>
          <w:color w:val="231F20"/>
          <w:kern w:val="0"/>
          <w:sz w:val="28"/>
          <w:lang w:val="en-GB"/>
        </w:rPr>
        <w:t>三</w:t>
      </w:r>
      <w:r w:rsidRPr="00B274C9">
        <w:rPr>
          <w:rFonts w:ascii="宋体" w:hAnsi="宋体" w:cs="BlissLight" w:hint="eastAsia"/>
          <w:b/>
          <w:color w:val="231F20"/>
          <w:kern w:val="0"/>
          <w:sz w:val="28"/>
          <w:lang w:val="en-GB"/>
        </w:rPr>
        <w:t>、</w:t>
      </w:r>
      <w:r w:rsidR="005E6E50">
        <w:rPr>
          <w:rFonts w:ascii="宋体" w:hAnsi="宋体" w:cs="BlissLight" w:hint="eastAsia"/>
          <w:b/>
          <w:color w:val="231F20"/>
          <w:kern w:val="0"/>
          <w:sz w:val="28"/>
          <w:lang w:val="en-GB"/>
        </w:rPr>
        <w:t>联系人</w:t>
      </w:r>
    </w:p>
    <w:p w:rsidR="005E6E50" w:rsidRPr="005E6E50" w:rsidRDefault="005E6E50" w:rsidP="005E6E50">
      <w:pPr>
        <w:autoSpaceDE w:val="0"/>
        <w:autoSpaceDN w:val="0"/>
        <w:adjustRightInd w:val="0"/>
        <w:ind w:firstLineChars="200" w:firstLine="560"/>
        <w:rPr>
          <w:rFonts w:cs="BlissLight" w:hint="eastAsia"/>
          <w:color w:val="231F20"/>
          <w:sz w:val="28"/>
        </w:rPr>
      </w:pPr>
      <w:r w:rsidRPr="005E6E50">
        <w:rPr>
          <w:rFonts w:cs="BlissLight" w:hint="eastAsia"/>
          <w:color w:val="231F20"/>
          <w:sz w:val="28"/>
        </w:rPr>
        <w:t>中国化工信息中心</w:t>
      </w:r>
    </w:p>
    <w:p w:rsidR="005E6E50" w:rsidRPr="005E6E50" w:rsidRDefault="005E6E50" w:rsidP="005E6E50">
      <w:pPr>
        <w:autoSpaceDE w:val="0"/>
        <w:autoSpaceDN w:val="0"/>
        <w:adjustRightInd w:val="0"/>
        <w:ind w:firstLineChars="200" w:firstLine="560"/>
        <w:rPr>
          <w:rFonts w:cs="BlissLight" w:hint="eastAsia"/>
          <w:color w:val="231F20"/>
          <w:sz w:val="28"/>
        </w:rPr>
      </w:pPr>
      <w:r w:rsidRPr="005E6E50">
        <w:rPr>
          <w:rFonts w:cs="BlissLight" w:hint="eastAsia"/>
          <w:color w:val="231F20"/>
          <w:sz w:val="28"/>
        </w:rPr>
        <w:t>李晓尧</w:t>
      </w:r>
      <w:r w:rsidRPr="005E6E50">
        <w:rPr>
          <w:rFonts w:cs="BlissLight" w:hint="eastAsia"/>
          <w:color w:val="231F20"/>
          <w:sz w:val="28"/>
        </w:rPr>
        <w:t xml:space="preserve"> </w:t>
      </w:r>
      <w:r w:rsidRPr="005E6E50">
        <w:rPr>
          <w:rFonts w:cs="BlissLight" w:hint="eastAsia"/>
          <w:color w:val="231F20"/>
          <w:sz w:val="28"/>
        </w:rPr>
        <w:t>先生</w:t>
      </w:r>
      <w:r w:rsidRPr="005E6E50">
        <w:rPr>
          <w:rFonts w:cs="BlissLight" w:hint="eastAsia"/>
          <w:color w:val="231F20"/>
          <w:sz w:val="28"/>
        </w:rPr>
        <w:t xml:space="preserve"> </w:t>
      </w:r>
    </w:p>
    <w:p w:rsidR="005E6E50" w:rsidRPr="005E6E50" w:rsidRDefault="005E6E50" w:rsidP="005E6E50">
      <w:pPr>
        <w:autoSpaceDE w:val="0"/>
        <w:autoSpaceDN w:val="0"/>
        <w:adjustRightInd w:val="0"/>
        <w:ind w:firstLineChars="200" w:firstLine="560"/>
        <w:rPr>
          <w:rFonts w:cs="BlissLight" w:hint="eastAsia"/>
          <w:color w:val="231F20"/>
          <w:sz w:val="28"/>
        </w:rPr>
      </w:pPr>
      <w:r w:rsidRPr="005E6E50">
        <w:rPr>
          <w:rFonts w:cs="BlissLight" w:hint="eastAsia"/>
          <w:color w:val="231F20"/>
          <w:sz w:val="28"/>
        </w:rPr>
        <w:t>电话</w:t>
      </w:r>
      <w:r>
        <w:rPr>
          <w:rFonts w:cs="BlissLight" w:hint="eastAsia"/>
          <w:color w:val="231F20"/>
          <w:sz w:val="28"/>
        </w:rPr>
        <w:t>/</w:t>
      </w:r>
      <w:r w:rsidRPr="005E6E50">
        <w:rPr>
          <w:rFonts w:cs="BlissLight" w:hint="eastAsia"/>
          <w:color w:val="231F20"/>
          <w:sz w:val="28"/>
        </w:rPr>
        <w:t>传真：</w:t>
      </w:r>
      <w:r w:rsidRPr="005E6E50">
        <w:rPr>
          <w:rFonts w:cs="BlissLight" w:hint="eastAsia"/>
          <w:color w:val="231F20"/>
          <w:sz w:val="28"/>
        </w:rPr>
        <w:t>+86 10 64436510</w:t>
      </w:r>
      <w:r>
        <w:rPr>
          <w:rFonts w:cs="BlissLight" w:hint="eastAsia"/>
          <w:color w:val="231F20"/>
          <w:sz w:val="28"/>
        </w:rPr>
        <w:t>/</w:t>
      </w:r>
      <w:r w:rsidRPr="005E6E50">
        <w:rPr>
          <w:rFonts w:cs="BlissLight" w:hint="eastAsia"/>
          <w:color w:val="231F20"/>
          <w:sz w:val="28"/>
        </w:rPr>
        <w:t>+86 10 64418362</w:t>
      </w:r>
    </w:p>
    <w:p w:rsidR="00B274C9" w:rsidRPr="005E6E50" w:rsidRDefault="005E6E50" w:rsidP="005E6E50">
      <w:pPr>
        <w:autoSpaceDE w:val="0"/>
        <w:autoSpaceDN w:val="0"/>
        <w:adjustRightInd w:val="0"/>
        <w:ind w:firstLineChars="200" w:firstLine="560"/>
        <w:rPr>
          <w:rFonts w:cs="BlissLight"/>
          <w:color w:val="231F20"/>
          <w:sz w:val="28"/>
        </w:rPr>
      </w:pPr>
      <w:r>
        <w:rPr>
          <w:rFonts w:cs="BlissLight" w:hint="eastAsia"/>
          <w:color w:val="231F20"/>
          <w:sz w:val="28"/>
        </w:rPr>
        <w:t>Email</w:t>
      </w:r>
      <w:r w:rsidRPr="005E6E50">
        <w:rPr>
          <w:rFonts w:cs="BlissLight" w:hint="eastAsia"/>
          <w:color w:val="231F20"/>
          <w:sz w:val="28"/>
        </w:rPr>
        <w:t>：</w:t>
      </w:r>
      <w:r w:rsidRPr="005E6E50">
        <w:rPr>
          <w:rFonts w:cs="BlissLight"/>
          <w:color w:val="231F20"/>
          <w:sz w:val="28"/>
        </w:rPr>
        <w:t>lixy@cncic.cn</w:t>
      </w:r>
    </w:p>
    <w:p w:rsidR="009523A4" w:rsidRPr="00CD6A16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Arial"/>
          <w:bCs/>
          <w:iCs/>
          <w:kern w:val="0"/>
          <w:sz w:val="20"/>
          <w:szCs w:val="20"/>
        </w:rPr>
      </w:pPr>
      <w:r w:rsidRPr="00CD6A16">
        <w:rPr>
          <w:rFonts w:ascii="微软雅黑 Light" w:eastAsia="微软雅黑 Light" w:hAnsi="微软雅黑 Light" w:cs="BlissLight-Bold"/>
          <w:b/>
          <w:bCs/>
          <w:color w:val="231F20"/>
          <w:kern w:val="0"/>
          <w:sz w:val="24"/>
          <w:szCs w:val="22"/>
        </w:rPr>
        <w:lastRenderedPageBreak/>
        <w:t>附件I ：</w:t>
      </w:r>
    </w:p>
    <w:p w:rsidR="00CD6A16" w:rsidRPr="00CD6A16" w:rsidRDefault="00CD6A16" w:rsidP="00A5554D">
      <w:pPr>
        <w:autoSpaceDE w:val="0"/>
        <w:autoSpaceDN w:val="0"/>
        <w:adjustRightInd w:val="0"/>
        <w:spacing w:line="0" w:lineRule="atLeast"/>
        <w:jc w:val="center"/>
        <w:rPr>
          <w:rFonts w:ascii="微软雅黑 Light" w:eastAsia="微软雅黑 Light" w:hAnsi="微软雅黑 Light" w:cs="BlissLight"/>
          <w:b/>
          <w:bCs/>
          <w:color w:val="231F20"/>
          <w:kern w:val="0"/>
          <w:sz w:val="28"/>
          <w:szCs w:val="28"/>
          <w:lang w:val="es-ES_tradnl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center"/>
        <w:rPr>
          <w:rFonts w:ascii="微软雅黑 Light" w:eastAsia="微软雅黑 Light" w:hAnsi="微软雅黑 Light" w:cs="BlissLight"/>
          <w:b/>
          <w:bCs/>
          <w:color w:val="231F20"/>
          <w:kern w:val="0"/>
          <w:sz w:val="28"/>
          <w:szCs w:val="28"/>
          <w:lang w:val="es-ES_tradnl"/>
        </w:rPr>
      </w:pP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8"/>
          <w:szCs w:val="28"/>
          <w:lang w:val="es-ES_tradnl"/>
        </w:rPr>
        <w:t>Abstract Submission</w:t>
      </w:r>
      <w:r w:rsidR="00A5554D" w:rsidRPr="00790B02">
        <w:rPr>
          <w:rFonts w:ascii="微软雅黑 Light" w:eastAsia="微软雅黑 Light" w:hAnsi="微软雅黑 Light" w:cs="BlissLight" w:hint="eastAsia"/>
          <w:b/>
          <w:bCs/>
          <w:color w:val="231F20"/>
          <w:kern w:val="0"/>
          <w:sz w:val="28"/>
          <w:szCs w:val="28"/>
          <w:lang w:val="es-ES_tradnl"/>
        </w:rPr>
        <w:t xml:space="preserve"> </w:t>
      </w:r>
      <w:r w:rsidR="005E6E50">
        <w:rPr>
          <w:rFonts w:ascii="微软雅黑 Light" w:eastAsia="微软雅黑 Light" w:hAnsi="微软雅黑 Light" w:cs="BlissLight" w:hint="eastAsia"/>
          <w:b/>
          <w:bCs/>
          <w:color w:val="231F20"/>
          <w:kern w:val="0"/>
          <w:sz w:val="28"/>
          <w:szCs w:val="28"/>
        </w:rPr>
        <w:t>演讲</w:t>
      </w: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8"/>
          <w:szCs w:val="28"/>
        </w:rPr>
        <w:t>摘要提交表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color w:val="231F20"/>
          <w:kern w:val="0"/>
          <w:sz w:val="22"/>
          <w:szCs w:val="22"/>
          <w:lang w:val="es-ES_tradnl"/>
        </w:rPr>
      </w:pPr>
    </w:p>
    <w:p w:rsidR="009523A4" w:rsidRPr="005E6E50" w:rsidRDefault="009523A4" w:rsidP="00A5554D">
      <w:pPr>
        <w:autoSpaceDE w:val="0"/>
        <w:autoSpaceDN w:val="0"/>
        <w:adjustRightInd w:val="0"/>
        <w:spacing w:line="0" w:lineRule="atLeast"/>
        <w:rPr>
          <w:rFonts w:ascii="微软雅黑 Light" w:eastAsia="微软雅黑 Light" w:hAnsi="微软雅黑 Light" w:cs="BlissLight"/>
          <w:color w:val="231F20"/>
          <w:kern w:val="0"/>
          <w:sz w:val="20"/>
          <w:szCs w:val="20"/>
          <w:lang w:val="es-ES_tradnl"/>
        </w:rPr>
      </w:pPr>
      <w:r w:rsidRPr="00790B02">
        <w:rPr>
          <w:rFonts w:ascii="微软雅黑 Light" w:eastAsia="微软雅黑 Light" w:hAnsi="微软雅黑 Light" w:cs="BlissLight"/>
          <w:color w:val="231F20"/>
          <w:kern w:val="0"/>
          <w:sz w:val="20"/>
          <w:szCs w:val="20"/>
          <w:lang w:val="es-ES_tradnl"/>
        </w:rPr>
        <w:t xml:space="preserve">Please complete the following fields and submit by </w:t>
      </w:r>
      <w:r w:rsidR="00CD6A16" w:rsidRPr="00790B02">
        <w:rPr>
          <w:rFonts w:ascii="微软雅黑 Light" w:eastAsia="微软雅黑 Light" w:hAnsi="微软雅黑 Light" w:cs="BlissLight" w:hint="eastAsia"/>
          <w:b/>
          <w:bCs/>
          <w:color w:val="FF0000"/>
          <w:kern w:val="0"/>
          <w:sz w:val="24"/>
          <w:lang w:val="es-ES_tradnl"/>
        </w:rPr>
        <w:t xml:space="preserve">30 May 2017 </w:t>
      </w:r>
      <w:r w:rsidRPr="005E6E50">
        <w:rPr>
          <w:rFonts w:ascii="微软雅黑 Light" w:eastAsia="微软雅黑 Light" w:hAnsi="微软雅黑 Light" w:cs="BlissLight"/>
          <w:color w:val="231F20"/>
          <w:kern w:val="0"/>
          <w:sz w:val="20"/>
          <w:szCs w:val="20"/>
          <w:lang w:val="es-ES_tradnl"/>
        </w:rPr>
        <w:t xml:space="preserve">by email or fax to the Conference Secretariat. 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  <w:t>请所有</w:t>
      </w:r>
      <w:r w:rsidR="005E6E50">
        <w:rPr>
          <w:rFonts w:ascii="微软雅黑 Light" w:eastAsia="微软雅黑 Light" w:hAnsi="微软雅黑 Light" w:cs="华文细黑" w:hint="eastAsia"/>
          <w:color w:val="231F20"/>
          <w:kern w:val="0"/>
          <w:sz w:val="20"/>
          <w:szCs w:val="20"/>
        </w:rPr>
        <w:t>演讲</w:t>
      </w:r>
      <w:r w:rsidRPr="00790B02"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  <w:t>提交人于20</w:t>
      </w:r>
      <w:r w:rsidR="00CD6A16" w:rsidRPr="00790B02"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  <w:t>1</w:t>
      </w:r>
      <w:r w:rsidR="00CD6A16" w:rsidRPr="00790B02">
        <w:rPr>
          <w:rFonts w:ascii="微软雅黑 Light" w:eastAsia="微软雅黑 Light" w:hAnsi="微软雅黑 Light" w:cs="华文细黑" w:hint="eastAsia"/>
          <w:color w:val="231F20"/>
          <w:kern w:val="0"/>
          <w:sz w:val="20"/>
          <w:szCs w:val="20"/>
        </w:rPr>
        <w:t>7</w:t>
      </w:r>
      <w:r w:rsidRPr="00790B02"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  <w:t>年</w:t>
      </w:r>
      <w:r w:rsidR="00CD6A16" w:rsidRPr="00790B02">
        <w:rPr>
          <w:rFonts w:ascii="微软雅黑 Light" w:eastAsia="微软雅黑 Light" w:hAnsi="微软雅黑 Light" w:cs="华文细黑" w:hint="eastAsia"/>
          <w:color w:val="231F20"/>
          <w:kern w:val="0"/>
          <w:sz w:val="20"/>
          <w:szCs w:val="20"/>
        </w:rPr>
        <w:t>5</w:t>
      </w:r>
      <w:r w:rsidRPr="00790B02"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  <w:t>月</w:t>
      </w:r>
      <w:r w:rsidR="00CD6A16" w:rsidRPr="00790B02">
        <w:rPr>
          <w:rFonts w:ascii="微软雅黑 Light" w:eastAsia="微软雅黑 Light" w:hAnsi="微软雅黑 Light" w:cs="华文细黑" w:hint="eastAsia"/>
          <w:color w:val="231F20"/>
          <w:kern w:val="0"/>
          <w:sz w:val="20"/>
          <w:szCs w:val="20"/>
        </w:rPr>
        <w:t>30</w:t>
      </w:r>
      <w:r w:rsidRPr="00790B02"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  <w:t>日前将填写完整的表格以电子邮件或传真的形式发送到大会秘书处。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center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 xml:space="preserve">EMAIL TO 电子邮件: </w:t>
      </w:r>
      <w:hyperlink r:id="rId8" w:history="1">
        <w:r w:rsidR="005E6E50" w:rsidRPr="00431DEE">
          <w:rPr>
            <w:rStyle w:val="a3"/>
            <w:rFonts w:ascii="微软雅黑 Light" w:eastAsia="微软雅黑 Light" w:hAnsi="微软雅黑 Light" w:hint="eastAsia"/>
          </w:rPr>
          <w:t>lixy@cncic.cn</w:t>
        </w:r>
      </w:hyperlink>
      <w:r w:rsidR="00CD6A16" w:rsidRPr="00790B02">
        <w:rPr>
          <w:rFonts w:ascii="微软雅黑 Light" w:eastAsia="微软雅黑 Light" w:hAnsi="微软雅黑 Light" w:hint="eastAsia"/>
        </w:rPr>
        <w:t xml:space="preserve"> 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center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>FAX TO 传真号</w:t>
      </w:r>
      <w:r w:rsidR="00CD6A16"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 xml:space="preserve">: </w:t>
      </w:r>
      <w:r w:rsidR="005E6E50" w:rsidRPr="005E6E50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>+86 10 64418362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4"/>
        </w:rPr>
      </w:pP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4"/>
        </w:rPr>
        <w:t xml:space="preserve">1．Personal Information of the Speaker </w:t>
      </w: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4"/>
        </w:rPr>
        <w:t>演讲人基本信息*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color w:val="231F20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660"/>
      </w:tblGrid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Name 姓名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right w:val="single" w:sz="8" w:space="0" w:color="4F81BD"/>
            </w:tcBorders>
            <w:shd w:val="clear" w:color="auto" w:fill="D3DFEE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Designation 职务</w:t>
            </w:r>
          </w:p>
        </w:tc>
        <w:tc>
          <w:tcPr>
            <w:tcW w:w="6660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right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Company 单位名称</w:t>
            </w:r>
          </w:p>
        </w:tc>
        <w:tc>
          <w:tcPr>
            <w:tcW w:w="6660" w:type="dxa"/>
            <w:tcBorders>
              <w:left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right w:val="single" w:sz="8" w:space="0" w:color="4F81BD"/>
            </w:tcBorders>
            <w:shd w:val="clear" w:color="auto" w:fill="D3DFEE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Address 地址</w:t>
            </w:r>
          </w:p>
        </w:tc>
        <w:tc>
          <w:tcPr>
            <w:tcW w:w="6660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right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Telephone 电话</w:t>
            </w:r>
          </w:p>
        </w:tc>
        <w:tc>
          <w:tcPr>
            <w:tcW w:w="6660" w:type="dxa"/>
            <w:tcBorders>
              <w:left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right w:val="single" w:sz="8" w:space="0" w:color="4F81BD"/>
            </w:tcBorders>
            <w:shd w:val="clear" w:color="auto" w:fill="D3DFEE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Fax 传真</w:t>
            </w:r>
          </w:p>
        </w:tc>
        <w:tc>
          <w:tcPr>
            <w:tcW w:w="6660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  <w:tr w:rsidR="009523A4" w:rsidRPr="00790B02" w:rsidTr="00A5554D">
        <w:trPr>
          <w:trHeight w:val="284"/>
          <w:jc w:val="center"/>
        </w:trPr>
        <w:tc>
          <w:tcPr>
            <w:tcW w:w="21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  <w:r w:rsidRPr="00790B02"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  <w:t>Email 电子邮件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华文细黑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</w:tbl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b/>
          <w:bCs/>
          <w:color w:val="231F20"/>
          <w:kern w:val="0"/>
          <w:sz w:val="24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b/>
          <w:bCs/>
          <w:color w:val="231F20"/>
          <w:kern w:val="0"/>
          <w:sz w:val="24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4"/>
        </w:rPr>
      </w:pP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4"/>
        </w:rPr>
        <w:t xml:space="preserve">2．Topic List </w:t>
      </w: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4"/>
        </w:rPr>
        <w:t>演讲主题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0"/>
          <w:szCs w:val="20"/>
        </w:rPr>
        <w:t>2.1. Topic of your presentation (20 words max.) 主题 (20字以内)*</w:t>
      </w:r>
    </w:p>
    <w:tbl>
      <w:tblPr>
        <w:tblW w:w="8820" w:type="dxa"/>
        <w:jc w:val="center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8820"/>
      </w:tblGrid>
      <w:tr w:rsidR="009523A4" w:rsidRPr="00790B02" w:rsidTr="00A5554D">
        <w:trPr>
          <w:jc w:val="center"/>
        </w:trPr>
        <w:tc>
          <w:tcPr>
            <w:tcW w:w="8820" w:type="dxa"/>
            <w:shd w:val="clear" w:color="auto" w:fill="B8CCE4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</w:tbl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BlissLight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0"/>
          <w:szCs w:val="20"/>
        </w:rPr>
        <w:t>2.2. Bio of the speaker (100 words max.) 演讲人个人简介 (不超过100字)*</w:t>
      </w:r>
    </w:p>
    <w:tbl>
      <w:tblPr>
        <w:tblW w:w="8820" w:type="dxa"/>
        <w:jc w:val="center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8820"/>
      </w:tblGrid>
      <w:tr w:rsidR="009523A4" w:rsidRPr="00790B02" w:rsidTr="00A5554D">
        <w:trPr>
          <w:jc w:val="center"/>
        </w:trPr>
        <w:tc>
          <w:tcPr>
            <w:tcW w:w="8820" w:type="dxa"/>
            <w:shd w:val="clear" w:color="auto" w:fill="B8CCE4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</w:tbl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BlissLight"/>
          <w:b/>
          <w:bCs/>
          <w:color w:val="231F20"/>
          <w:kern w:val="0"/>
          <w:sz w:val="20"/>
          <w:szCs w:val="20"/>
        </w:rPr>
        <w:t>2.3. Abstract of your presentation (150 words max.) 论文摘要 (不超过150字)*</w:t>
      </w: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 xml:space="preserve"> </w:t>
      </w:r>
    </w:p>
    <w:tbl>
      <w:tblPr>
        <w:tblW w:w="8820" w:type="dxa"/>
        <w:jc w:val="center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8820"/>
      </w:tblGrid>
      <w:tr w:rsidR="009523A4" w:rsidRPr="00790B02" w:rsidTr="00A5554D">
        <w:trPr>
          <w:jc w:val="center"/>
        </w:trPr>
        <w:tc>
          <w:tcPr>
            <w:tcW w:w="8820" w:type="dxa"/>
            <w:shd w:val="clear" w:color="auto" w:fill="B8CCE4"/>
          </w:tcPr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  <w:p w:rsidR="009523A4" w:rsidRPr="00790B02" w:rsidRDefault="009523A4" w:rsidP="00A555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微软雅黑 Light" w:eastAsia="微软雅黑 Light" w:hAnsi="微软雅黑 Light" w:cs="BlissLight"/>
                <w:b/>
                <w:bCs/>
                <w:color w:val="231F20"/>
                <w:kern w:val="0"/>
                <w:sz w:val="20"/>
                <w:szCs w:val="20"/>
              </w:rPr>
            </w:pPr>
          </w:p>
        </w:tc>
      </w:tr>
    </w:tbl>
    <w:p w:rsidR="00CD6A16" w:rsidRPr="00790B02" w:rsidRDefault="00CD6A16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lastRenderedPageBreak/>
        <w:t>2.4.</w:t>
      </w: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ab/>
        <w:t>Presentation Method 希望演讲形式*</w:t>
      </w:r>
    </w:p>
    <w:p w:rsidR="009523A4" w:rsidRPr="00790B02" w:rsidRDefault="009523A4" w:rsidP="00A5554D">
      <w:pPr>
        <w:keepNext/>
        <w:framePr w:dropCap="drop" w:lines="3" w:wrap="around" w:vAnchor="text" w:hAnchor="text" w:y="154" w:anchorLock="1"/>
        <w:spacing w:line="0" w:lineRule="atLeast"/>
        <w:jc w:val="left"/>
        <w:textAlignment w:val="baseline"/>
        <w:rPr>
          <w:rFonts w:ascii="微软雅黑 Light" w:eastAsia="微软雅黑 Light" w:hAnsi="微软雅黑 Light" w:cs="华文细黑"/>
          <w:b/>
          <w:bCs/>
          <w:color w:val="1F497D"/>
          <w:kern w:val="0"/>
          <w:position w:val="-10"/>
          <w:sz w:val="129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1F497D"/>
          <w:kern w:val="0"/>
          <w:position w:val="-10"/>
          <w:sz w:val="129"/>
          <w:szCs w:val="20"/>
        </w:rPr>
        <w:t>□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>Please choose one of the following two choices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 xml:space="preserve">请从下表中选择填入  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Cs/>
          <w:color w:val="231F20"/>
          <w:kern w:val="0"/>
          <w:sz w:val="20"/>
          <w:szCs w:val="20"/>
        </w:rPr>
        <w:t>Podium Presentation 口头报告</w:t>
      </w:r>
    </w:p>
    <w:p w:rsidR="009523A4" w:rsidRPr="00790B02" w:rsidRDefault="009523A4" w:rsidP="00A5554D">
      <w:pPr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Cs/>
          <w:color w:val="231F20"/>
          <w:kern w:val="0"/>
          <w:sz w:val="20"/>
          <w:szCs w:val="20"/>
        </w:rPr>
        <w:t>Panel Discussion 参与专题座谈会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>2.5.</w:t>
      </w: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ab/>
        <w:t>Category of the topics 主题类别</w:t>
      </w:r>
    </w:p>
    <w:p w:rsidR="009523A4" w:rsidRPr="00790B02" w:rsidRDefault="009523A4" w:rsidP="00A5554D">
      <w:pPr>
        <w:keepNext/>
        <w:framePr w:dropCap="drop" w:lines="3" w:wrap="around" w:vAnchor="text" w:hAnchor="text"/>
        <w:spacing w:line="0" w:lineRule="atLeast"/>
        <w:jc w:val="left"/>
        <w:textAlignment w:val="baseline"/>
        <w:rPr>
          <w:rFonts w:ascii="微软雅黑 Light" w:eastAsia="微软雅黑 Light" w:hAnsi="微软雅黑 Light" w:cs="华文细黑"/>
          <w:b/>
          <w:bCs/>
          <w:color w:val="1F497D"/>
          <w:kern w:val="0"/>
          <w:position w:val="-8"/>
          <w:sz w:val="127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1F497D"/>
          <w:kern w:val="0"/>
          <w:position w:val="-8"/>
          <w:sz w:val="127"/>
          <w:szCs w:val="20"/>
        </w:rPr>
        <w:t>□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 xml:space="preserve"> Please choose one of the Following topic categories </w:t>
      </w:r>
    </w:p>
    <w:p w:rsidR="009523A4" w:rsidRPr="00790B02" w:rsidRDefault="009523A4" w:rsidP="00A5554D">
      <w:pPr>
        <w:autoSpaceDE w:val="0"/>
        <w:autoSpaceDN w:val="0"/>
        <w:adjustRightInd w:val="0"/>
        <w:spacing w:line="0" w:lineRule="atLeast"/>
        <w:jc w:val="left"/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华文细黑"/>
          <w:b/>
          <w:bCs/>
          <w:color w:val="231F20"/>
          <w:kern w:val="0"/>
          <w:sz w:val="20"/>
          <w:szCs w:val="20"/>
        </w:rPr>
        <w:t xml:space="preserve"> 请从下表中选择一个主题类别填入:  </w:t>
      </w:r>
    </w:p>
    <w:p w:rsidR="00CD6A16" w:rsidRPr="00790B02" w:rsidRDefault="00CD6A16" w:rsidP="00A5554D">
      <w:pPr>
        <w:widowControl/>
        <w:spacing w:line="0" w:lineRule="atLeast"/>
        <w:rPr>
          <w:rFonts w:ascii="微软雅黑 Light" w:eastAsia="微软雅黑 Light" w:hAnsi="微软雅黑 Light" w:cs="Arial"/>
          <w:bCs/>
          <w:kern w:val="0"/>
          <w:sz w:val="20"/>
          <w:szCs w:val="20"/>
        </w:rPr>
      </w:pPr>
    </w:p>
    <w:p w:rsidR="00CD6A16" w:rsidRPr="00790B02" w:rsidRDefault="00CD6A16" w:rsidP="00A5554D">
      <w:pPr>
        <w:pStyle w:val="ae"/>
        <w:widowControl/>
        <w:numPr>
          <w:ilvl w:val="0"/>
          <w:numId w:val="17"/>
        </w:numPr>
        <w:spacing w:line="0" w:lineRule="atLeast"/>
        <w:ind w:firstLineChars="0"/>
        <w:jc w:val="left"/>
        <w:rPr>
          <w:rFonts w:ascii="微软雅黑 Light" w:eastAsia="微软雅黑 Light" w:hAnsi="微软雅黑 Light" w:cs="Arial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Arial"/>
          <w:kern w:val="0"/>
          <w:sz w:val="20"/>
          <w:szCs w:val="20"/>
        </w:rPr>
        <w:t>Policies &amp; Markets</w:t>
      </w:r>
      <w:r w:rsidR="001861C4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 xml:space="preserve"> </w:t>
      </w:r>
      <w:r w:rsidR="00872680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>政策与市场</w:t>
      </w:r>
    </w:p>
    <w:p w:rsidR="00A5554D" w:rsidRPr="00790B02" w:rsidRDefault="00CD6A16" w:rsidP="00A5554D">
      <w:pPr>
        <w:pStyle w:val="ae"/>
        <w:widowControl/>
        <w:numPr>
          <w:ilvl w:val="0"/>
          <w:numId w:val="17"/>
        </w:numPr>
        <w:spacing w:line="0" w:lineRule="atLeast"/>
        <w:ind w:firstLineChars="0"/>
        <w:jc w:val="left"/>
        <w:rPr>
          <w:rFonts w:ascii="微软雅黑 Light" w:eastAsia="微软雅黑 Light" w:hAnsi="微软雅黑 Light" w:cs="Arial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Arial"/>
          <w:kern w:val="0"/>
          <w:sz w:val="20"/>
          <w:szCs w:val="20"/>
        </w:rPr>
        <w:t>Advanced Materials</w:t>
      </w:r>
      <w:r w:rsidR="00872680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 xml:space="preserve"> 化工新材料</w:t>
      </w:r>
    </w:p>
    <w:p w:rsidR="00CD6A16" w:rsidRPr="00790B02" w:rsidRDefault="00CD6A16" w:rsidP="00A5554D">
      <w:pPr>
        <w:pStyle w:val="ae"/>
        <w:widowControl/>
        <w:numPr>
          <w:ilvl w:val="0"/>
          <w:numId w:val="17"/>
        </w:numPr>
        <w:spacing w:line="0" w:lineRule="atLeast"/>
        <w:ind w:firstLineChars="0"/>
        <w:jc w:val="left"/>
        <w:rPr>
          <w:rFonts w:ascii="微软雅黑 Light" w:eastAsia="微软雅黑 Light" w:hAnsi="微软雅黑 Light" w:cs="Arial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>Innovative Technologies</w:t>
      </w:r>
      <w:r w:rsidR="008E19E7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 xml:space="preserve"> and Solutions</w:t>
      </w:r>
      <w:r w:rsidR="00872680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 xml:space="preserve"> 创新</w:t>
      </w:r>
      <w:r w:rsidR="008E19E7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>化工</w:t>
      </w:r>
      <w:r w:rsidR="00872680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>技术</w:t>
      </w:r>
      <w:r w:rsidR="008E19E7">
        <w:rPr>
          <w:rFonts w:ascii="微软雅黑 Light" w:eastAsia="微软雅黑 Light" w:hAnsi="微软雅黑 Light" w:cs="Arial" w:hint="eastAsia"/>
          <w:kern w:val="0"/>
          <w:sz w:val="20"/>
          <w:szCs w:val="20"/>
        </w:rPr>
        <w:t>与解决方案</w:t>
      </w:r>
    </w:p>
    <w:p w:rsidR="009523A4" w:rsidRPr="00790B02" w:rsidRDefault="00CD6A16" w:rsidP="00A5554D">
      <w:pPr>
        <w:pStyle w:val="ae"/>
        <w:widowControl/>
        <w:numPr>
          <w:ilvl w:val="0"/>
          <w:numId w:val="17"/>
        </w:numPr>
        <w:spacing w:line="0" w:lineRule="atLeast"/>
        <w:ind w:firstLineChars="0"/>
        <w:jc w:val="left"/>
        <w:rPr>
          <w:rFonts w:ascii="微软雅黑 Light" w:eastAsia="微软雅黑 Light" w:hAnsi="微软雅黑 Light" w:cs="Arial"/>
          <w:kern w:val="0"/>
          <w:sz w:val="20"/>
          <w:szCs w:val="20"/>
        </w:rPr>
      </w:pPr>
      <w:r w:rsidRPr="00790B02">
        <w:rPr>
          <w:rFonts w:ascii="微软雅黑 Light" w:eastAsia="微软雅黑 Light" w:hAnsi="微软雅黑 Light" w:cs="Arial" w:hint="eastAsia"/>
          <w:bCs/>
          <w:kern w:val="0"/>
          <w:sz w:val="20"/>
          <w:szCs w:val="20"/>
        </w:rPr>
        <w:t xml:space="preserve">Health, Security and Environment </w:t>
      </w:r>
      <w:r w:rsidR="00872680">
        <w:rPr>
          <w:rFonts w:ascii="微软雅黑 Light" w:eastAsia="微软雅黑 Light" w:hAnsi="微软雅黑 Light" w:cs="Arial" w:hint="eastAsia"/>
          <w:bCs/>
          <w:kern w:val="0"/>
          <w:sz w:val="20"/>
          <w:szCs w:val="20"/>
        </w:rPr>
        <w:t>化工健康，安全与环保</w:t>
      </w:r>
    </w:p>
    <w:p w:rsidR="00C348B9" w:rsidRPr="00790B02" w:rsidRDefault="00C348B9" w:rsidP="00A5554D">
      <w:pPr>
        <w:widowControl/>
        <w:spacing w:line="0" w:lineRule="atLeast"/>
        <w:jc w:val="left"/>
        <w:rPr>
          <w:rFonts w:ascii="微软雅黑 Light" w:eastAsia="微软雅黑 Light" w:hAnsi="微软雅黑 Light" w:cs="Arial"/>
          <w:bCs/>
          <w:iCs/>
          <w:kern w:val="0"/>
          <w:sz w:val="20"/>
          <w:szCs w:val="20"/>
          <w:lang w:val="fr-FR"/>
        </w:rPr>
      </w:pPr>
    </w:p>
    <w:p w:rsidR="00790B02" w:rsidRPr="00790B02" w:rsidRDefault="00790B02">
      <w:pPr>
        <w:widowControl/>
        <w:spacing w:line="0" w:lineRule="atLeast"/>
        <w:jc w:val="left"/>
        <w:rPr>
          <w:rFonts w:ascii="Verdana" w:hAnsi="Verdana" w:cs="Arial"/>
          <w:bCs/>
          <w:iCs/>
          <w:kern w:val="0"/>
          <w:sz w:val="20"/>
          <w:szCs w:val="20"/>
        </w:rPr>
      </w:pPr>
      <w:bookmarkStart w:id="0" w:name="_GoBack"/>
      <w:bookmarkEnd w:id="0"/>
    </w:p>
    <w:sectPr w:rsidR="00790B02" w:rsidRPr="00790B02" w:rsidSect="000C047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F5" w:rsidRDefault="007645F5" w:rsidP="0027771A">
      <w:r>
        <w:separator/>
      </w:r>
    </w:p>
  </w:endnote>
  <w:endnote w:type="continuationSeparator" w:id="0">
    <w:p w:rsidR="007645F5" w:rsidRDefault="007645F5" w:rsidP="002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Ligh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F5" w:rsidRDefault="007645F5" w:rsidP="0027771A">
      <w:r>
        <w:separator/>
      </w:r>
    </w:p>
  </w:footnote>
  <w:footnote w:type="continuationSeparator" w:id="0">
    <w:p w:rsidR="007645F5" w:rsidRDefault="007645F5" w:rsidP="002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CF9"/>
    <w:multiLevelType w:val="hybridMultilevel"/>
    <w:tmpl w:val="0FC45974"/>
    <w:lvl w:ilvl="0" w:tplc="E86C38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liss Light" w:eastAsia="宋体" w:hAnsi="Bliss Light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2D3C09"/>
    <w:multiLevelType w:val="hybridMultilevel"/>
    <w:tmpl w:val="A9CC736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A40C9F"/>
    <w:multiLevelType w:val="hybridMultilevel"/>
    <w:tmpl w:val="FEF22280"/>
    <w:lvl w:ilvl="0" w:tplc="A3A6BE16">
      <w:start w:val="5"/>
      <w:numFmt w:val="bullet"/>
      <w:lvlText w:val="-"/>
      <w:lvlJc w:val="left"/>
      <w:pPr>
        <w:ind w:left="720" w:hanging="360"/>
      </w:pPr>
      <w:rPr>
        <w:rFonts w:ascii="Verdana" w:eastAsia="微软雅黑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3D30"/>
    <w:multiLevelType w:val="hybridMultilevel"/>
    <w:tmpl w:val="35CE8E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141FEE"/>
    <w:multiLevelType w:val="hybridMultilevel"/>
    <w:tmpl w:val="6D48C81A"/>
    <w:lvl w:ilvl="0" w:tplc="E86C38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liss Light" w:eastAsia="宋体" w:hAnsi="Bliss Light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B24F9D"/>
    <w:multiLevelType w:val="hybridMultilevel"/>
    <w:tmpl w:val="F9061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325749"/>
    <w:multiLevelType w:val="hybridMultilevel"/>
    <w:tmpl w:val="688C1ACA"/>
    <w:lvl w:ilvl="0" w:tplc="59022DB2">
      <w:start w:val="5"/>
      <w:numFmt w:val="bullet"/>
      <w:lvlText w:val="-"/>
      <w:lvlJc w:val="left"/>
      <w:pPr>
        <w:ind w:left="720" w:hanging="360"/>
      </w:pPr>
      <w:rPr>
        <w:rFonts w:ascii="Verdana" w:eastAsia="宋体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273C8"/>
    <w:multiLevelType w:val="hybridMultilevel"/>
    <w:tmpl w:val="FB768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A96270"/>
    <w:multiLevelType w:val="multilevel"/>
    <w:tmpl w:val="4B6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3529D"/>
    <w:multiLevelType w:val="multilevel"/>
    <w:tmpl w:val="179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86195"/>
    <w:multiLevelType w:val="hybridMultilevel"/>
    <w:tmpl w:val="2C48451A"/>
    <w:lvl w:ilvl="0" w:tplc="969A27AA">
      <w:start w:val="1"/>
      <w:numFmt w:val="bullet"/>
      <w:lvlText w:val="-"/>
      <w:lvlJc w:val="left"/>
      <w:pPr>
        <w:ind w:left="360" w:hanging="360"/>
      </w:pPr>
      <w:rPr>
        <w:rFonts w:ascii="Verdana" w:eastAsia="宋体" w:hAnsi="Verdana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174A91"/>
    <w:multiLevelType w:val="hybridMultilevel"/>
    <w:tmpl w:val="C66CBC0E"/>
    <w:lvl w:ilvl="0" w:tplc="E5C09B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>
    <w:nsid w:val="3A6C7541"/>
    <w:multiLevelType w:val="hybridMultilevel"/>
    <w:tmpl w:val="30E2CF1A"/>
    <w:lvl w:ilvl="0" w:tplc="E86C38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liss Light" w:eastAsia="宋体" w:hAnsi="Bliss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7FCD"/>
    <w:multiLevelType w:val="hybridMultilevel"/>
    <w:tmpl w:val="6E5298F4"/>
    <w:lvl w:ilvl="0" w:tplc="A6B60ABE">
      <w:start w:val="15"/>
      <w:numFmt w:val="bullet"/>
      <w:lvlText w:val="□"/>
      <w:lvlJc w:val="left"/>
      <w:pPr>
        <w:ind w:left="720" w:hanging="360"/>
      </w:pPr>
      <w:rPr>
        <w:rFonts w:ascii="宋体" w:eastAsia="宋体" w:hAnsi="宋体" w:cs="Bliss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17FBB"/>
    <w:multiLevelType w:val="hybridMultilevel"/>
    <w:tmpl w:val="2F343F24"/>
    <w:lvl w:ilvl="0" w:tplc="E86C3850">
      <w:start w:val="1"/>
      <w:numFmt w:val="bullet"/>
      <w:lvlText w:val="-"/>
      <w:lvlJc w:val="left"/>
      <w:pPr>
        <w:ind w:left="360" w:hanging="360"/>
      </w:pPr>
      <w:rPr>
        <w:rFonts w:ascii="Bliss Light" w:eastAsia="宋体" w:hAnsi="Bliss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DC7B63"/>
    <w:multiLevelType w:val="hybridMultilevel"/>
    <w:tmpl w:val="B0CE44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9897F4A"/>
    <w:multiLevelType w:val="hybridMultilevel"/>
    <w:tmpl w:val="C7E058CE"/>
    <w:lvl w:ilvl="0" w:tplc="0B18E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CFE1065"/>
    <w:multiLevelType w:val="hybridMultilevel"/>
    <w:tmpl w:val="551E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B7BCF"/>
    <w:multiLevelType w:val="multilevel"/>
    <w:tmpl w:val="21566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>
    <w:nsid w:val="732B025E"/>
    <w:multiLevelType w:val="hybridMultilevel"/>
    <w:tmpl w:val="50AC5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4DB52A6"/>
    <w:multiLevelType w:val="hybridMultilevel"/>
    <w:tmpl w:val="A7B69C88"/>
    <w:lvl w:ilvl="0" w:tplc="04090015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9CD7D15"/>
    <w:multiLevelType w:val="hybridMultilevel"/>
    <w:tmpl w:val="C82CC9F0"/>
    <w:lvl w:ilvl="0" w:tplc="A6B60ABE">
      <w:start w:val="15"/>
      <w:numFmt w:val="bullet"/>
      <w:lvlText w:val="□"/>
      <w:lvlJc w:val="left"/>
      <w:pPr>
        <w:ind w:left="720" w:hanging="360"/>
      </w:pPr>
      <w:rPr>
        <w:rFonts w:ascii="宋体" w:eastAsia="宋体" w:hAnsi="宋体" w:cs="Bliss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17"/>
  </w:num>
  <w:num w:numId="9">
    <w:abstractNumId w:val="14"/>
  </w:num>
  <w:num w:numId="10">
    <w:abstractNumId w:val="6"/>
  </w:num>
  <w:num w:numId="11">
    <w:abstractNumId w:val="21"/>
  </w:num>
  <w:num w:numId="12">
    <w:abstractNumId w:val="13"/>
  </w:num>
  <w:num w:numId="13">
    <w:abstractNumId w:val="10"/>
  </w:num>
  <w:num w:numId="14">
    <w:abstractNumId w:val="18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E0"/>
    <w:rsid w:val="000151B4"/>
    <w:rsid w:val="000167E1"/>
    <w:rsid w:val="00031864"/>
    <w:rsid w:val="000415A1"/>
    <w:rsid w:val="00053138"/>
    <w:rsid w:val="000609CF"/>
    <w:rsid w:val="00065A5A"/>
    <w:rsid w:val="00066E53"/>
    <w:rsid w:val="00074C6B"/>
    <w:rsid w:val="000878C6"/>
    <w:rsid w:val="00087D4D"/>
    <w:rsid w:val="000906D2"/>
    <w:rsid w:val="00093FD4"/>
    <w:rsid w:val="000C047E"/>
    <w:rsid w:val="000C4D9D"/>
    <w:rsid w:val="000D6911"/>
    <w:rsid w:val="000E7009"/>
    <w:rsid w:val="000F27C5"/>
    <w:rsid w:val="001024C7"/>
    <w:rsid w:val="00116C65"/>
    <w:rsid w:val="001240F1"/>
    <w:rsid w:val="00173A55"/>
    <w:rsid w:val="00177395"/>
    <w:rsid w:val="001805FE"/>
    <w:rsid w:val="001861C4"/>
    <w:rsid w:val="00194CB7"/>
    <w:rsid w:val="00197C09"/>
    <w:rsid w:val="001E4410"/>
    <w:rsid w:val="001E5205"/>
    <w:rsid w:val="001F30A8"/>
    <w:rsid w:val="00200BDA"/>
    <w:rsid w:val="0021008C"/>
    <w:rsid w:val="00215EF3"/>
    <w:rsid w:val="0024225F"/>
    <w:rsid w:val="0025769D"/>
    <w:rsid w:val="0027771A"/>
    <w:rsid w:val="002835BA"/>
    <w:rsid w:val="00297C63"/>
    <w:rsid w:val="002A6432"/>
    <w:rsid w:val="002B5BF1"/>
    <w:rsid w:val="002B7CD4"/>
    <w:rsid w:val="002C4289"/>
    <w:rsid w:val="002C71D9"/>
    <w:rsid w:val="002F1F19"/>
    <w:rsid w:val="002F6299"/>
    <w:rsid w:val="00307230"/>
    <w:rsid w:val="00310481"/>
    <w:rsid w:val="00310D00"/>
    <w:rsid w:val="003133E4"/>
    <w:rsid w:val="00323A2C"/>
    <w:rsid w:val="003253CA"/>
    <w:rsid w:val="003528E2"/>
    <w:rsid w:val="003638FB"/>
    <w:rsid w:val="0037729F"/>
    <w:rsid w:val="003823A2"/>
    <w:rsid w:val="003C4707"/>
    <w:rsid w:val="003D0453"/>
    <w:rsid w:val="003F5C8C"/>
    <w:rsid w:val="004303E8"/>
    <w:rsid w:val="0043165C"/>
    <w:rsid w:val="00434660"/>
    <w:rsid w:val="004518E7"/>
    <w:rsid w:val="004B3743"/>
    <w:rsid w:val="004C3E93"/>
    <w:rsid w:val="00500735"/>
    <w:rsid w:val="00500F0D"/>
    <w:rsid w:val="00502EEB"/>
    <w:rsid w:val="005032F0"/>
    <w:rsid w:val="00504FC5"/>
    <w:rsid w:val="005061C8"/>
    <w:rsid w:val="0050789C"/>
    <w:rsid w:val="00522F8A"/>
    <w:rsid w:val="00523776"/>
    <w:rsid w:val="00541DE6"/>
    <w:rsid w:val="00552B42"/>
    <w:rsid w:val="0055759A"/>
    <w:rsid w:val="00562280"/>
    <w:rsid w:val="005742D0"/>
    <w:rsid w:val="0058157F"/>
    <w:rsid w:val="005E6E50"/>
    <w:rsid w:val="00606F95"/>
    <w:rsid w:val="006110F0"/>
    <w:rsid w:val="006115AA"/>
    <w:rsid w:val="00621F1E"/>
    <w:rsid w:val="00664F05"/>
    <w:rsid w:val="006E03B6"/>
    <w:rsid w:val="006F2C44"/>
    <w:rsid w:val="00711AEE"/>
    <w:rsid w:val="00736CD4"/>
    <w:rsid w:val="00755912"/>
    <w:rsid w:val="00760349"/>
    <w:rsid w:val="00761E09"/>
    <w:rsid w:val="007645F5"/>
    <w:rsid w:val="0076630F"/>
    <w:rsid w:val="00781F50"/>
    <w:rsid w:val="00784A0A"/>
    <w:rsid w:val="00790B02"/>
    <w:rsid w:val="00791AE6"/>
    <w:rsid w:val="007A7ADA"/>
    <w:rsid w:val="007C7396"/>
    <w:rsid w:val="007D705A"/>
    <w:rsid w:val="007E4439"/>
    <w:rsid w:val="007E4AE1"/>
    <w:rsid w:val="007F1BF9"/>
    <w:rsid w:val="007F28C8"/>
    <w:rsid w:val="007F430B"/>
    <w:rsid w:val="00802AD1"/>
    <w:rsid w:val="00810E3A"/>
    <w:rsid w:val="00823040"/>
    <w:rsid w:val="00857EC0"/>
    <w:rsid w:val="00866AB3"/>
    <w:rsid w:val="00872680"/>
    <w:rsid w:val="00881214"/>
    <w:rsid w:val="008828BE"/>
    <w:rsid w:val="0089144D"/>
    <w:rsid w:val="00895593"/>
    <w:rsid w:val="008A3E71"/>
    <w:rsid w:val="008B63A3"/>
    <w:rsid w:val="008C5010"/>
    <w:rsid w:val="008D78E6"/>
    <w:rsid w:val="008E19E7"/>
    <w:rsid w:val="0093308B"/>
    <w:rsid w:val="00950DE4"/>
    <w:rsid w:val="009523A4"/>
    <w:rsid w:val="00971915"/>
    <w:rsid w:val="009B3E31"/>
    <w:rsid w:val="009B77B5"/>
    <w:rsid w:val="009C2F58"/>
    <w:rsid w:val="00A036FE"/>
    <w:rsid w:val="00A05EB9"/>
    <w:rsid w:val="00A33A44"/>
    <w:rsid w:val="00A52B26"/>
    <w:rsid w:val="00A5320A"/>
    <w:rsid w:val="00A5554D"/>
    <w:rsid w:val="00A5631B"/>
    <w:rsid w:val="00A67A58"/>
    <w:rsid w:val="00A83F33"/>
    <w:rsid w:val="00A93866"/>
    <w:rsid w:val="00A94395"/>
    <w:rsid w:val="00AA0144"/>
    <w:rsid w:val="00AA57E0"/>
    <w:rsid w:val="00AB1DA7"/>
    <w:rsid w:val="00AB4F09"/>
    <w:rsid w:val="00AB6ACD"/>
    <w:rsid w:val="00AC1B5C"/>
    <w:rsid w:val="00AD06CE"/>
    <w:rsid w:val="00AD3EB5"/>
    <w:rsid w:val="00AF4FC7"/>
    <w:rsid w:val="00AF5FFB"/>
    <w:rsid w:val="00B12D63"/>
    <w:rsid w:val="00B274C9"/>
    <w:rsid w:val="00B4342E"/>
    <w:rsid w:val="00B45439"/>
    <w:rsid w:val="00B5029C"/>
    <w:rsid w:val="00B66CCB"/>
    <w:rsid w:val="00BB2D2E"/>
    <w:rsid w:val="00BB77FE"/>
    <w:rsid w:val="00BD63C2"/>
    <w:rsid w:val="00BE1A7B"/>
    <w:rsid w:val="00BE3759"/>
    <w:rsid w:val="00BF4105"/>
    <w:rsid w:val="00C1493E"/>
    <w:rsid w:val="00C16CE0"/>
    <w:rsid w:val="00C22295"/>
    <w:rsid w:val="00C22428"/>
    <w:rsid w:val="00C23E0F"/>
    <w:rsid w:val="00C312E7"/>
    <w:rsid w:val="00C348B9"/>
    <w:rsid w:val="00C35593"/>
    <w:rsid w:val="00C36DDB"/>
    <w:rsid w:val="00C41942"/>
    <w:rsid w:val="00C45E88"/>
    <w:rsid w:val="00C52E52"/>
    <w:rsid w:val="00C57B51"/>
    <w:rsid w:val="00C66583"/>
    <w:rsid w:val="00CA5F2B"/>
    <w:rsid w:val="00CC1A2B"/>
    <w:rsid w:val="00CD6A16"/>
    <w:rsid w:val="00CE1656"/>
    <w:rsid w:val="00CE32DD"/>
    <w:rsid w:val="00CE761C"/>
    <w:rsid w:val="00D02002"/>
    <w:rsid w:val="00D120BF"/>
    <w:rsid w:val="00D1774A"/>
    <w:rsid w:val="00D5149A"/>
    <w:rsid w:val="00D91A98"/>
    <w:rsid w:val="00D923B7"/>
    <w:rsid w:val="00D95177"/>
    <w:rsid w:val="00DA5AD1"/>
    <w:rsid w:val="00DB1AB2"/>
    <w:rsid w:val="00DB3D34"/>
    <w:rsid w:val="00DC6809"/>
    <w:rsid w:val="00DD0EBF"/>
    <w:rsid w:val="00DE0C76"/>
    <w:rsid w:val="00E20186"/>
    <w:rsid w:val="00E33203"/>
    <w:rsid w:val="00E34D5D"/>
    <w:rsid w:val="00E52D13"/>
    <w:rsid w:val="00E77E35"/>
    <w:rsid w:val="00EA121B"/>
    <w:rsid w:val="00EE5D30"/>
    <w:rsid w:val="00F23A0E"/>
    <w:rsid w:val="00F2486F"/>
    <w:rsid w:val="00F2506D"/>
    <w:rsid w:val="00F276EE"/>
    <w:rsid w:val="00F27A7C"/>
    <w:rsid w:val="00F27DAA"/>
    <w:rsid w:val="00F561CD"/>
    <w:rsid w:val="00F74C28"/>
    <w:rsid w:val="00F90294"/>
    <w:rsid w:val="00FC44CA"/>
    <w:rsid w:val="00FC78FF"/>
    <w:rsid w:val="00FD3D7A"/>
    <w:rsid w:val="00FE24BE"/>
    <w:rsid w:val="00FE766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7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A57E0"/>
    <w:pPr>
      <w:widowControl/>
      <w:spacing w:line="300" w:lineRule="atLeast"/>
      <w:jc w:val="left"/>
      <w:outlineLvl w:val="0"/>
    </w:pPr>
    <w:rPr>
      <w:rFonts w:ascii="Arial" w:hAnsi="Arial" w:cs="Arial"/>
      <w:b/>
      <w:bCs/>
      <w:color w:val="F4911E"/>
      <w:kern w:val="36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7E0"/>
    <w:rPr>
      <w:strike w:val="0"/>
      <w:dstrike w:val="0"/>
      <w:color w:val="F4911E"/>
      <w:u w:val="none"/>
      <w:effect w:val="none"/>
    </w:rPr>
  </w:style>
  <w:style w:type="paragraph" w:styleId="a4">
    <w:name w:val="Normal (Web)"/>
    <w:basedOn w:val="a"/>
    <w:uiPriority w:val="99"/>
    <w:rsid w:val="00AA57E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title1">
    <w:name w:val="fonttitle1"/>
    <w:rsid w:val="00AA57E0"/>
    <w:rPr>
      <w:rFonts w:ascii="Arial" w:hAnsi="Arial" w:cs="Arial" w:hint="default"/>
      <w:b/>
      <w:bCs/>
      <w:color w:val="7AC141"/>
      <w:sz w:val="24"/>
      <w:szCs w:val="24"/>
    </w:rPr>
  </w:style>
  <w:style w:type="character" w:styleId="a5">
    <w:name w:val="Strong"/>
    <w:qFormat/>
    <w:rsid w:val="00AA57E0"/>
    <w:rPr>
      <w:b/>
      <w:bCs/>
    </w:rPr>
  </w:style>
  <w:style w:type="character" w:customStyle="1" w:styleId="color11">
    <w:name w:val="color11"/>
    <w:rsid w:val="00AA57E0"/>
    <w:rPr>
      <w:color w:val="7AC141"/>
    </w:rPr>
  </w:style>
  <w:style w:type="character" w:styleId="a6">
    <w:name w:val="Emphasis"/>
    <w:qFormat/>
    <w:rsid w:val="00AA57E0"/>
    <w:rPr>
      <w:i/>
      <w:iCs/>
    </w:rPr>
  </w:style>
  <w:style w:type="character" w:customStyle="1" w:styleId="fonttitle21">
    <w:name w:val="fonttitle21"/>
    <w:rsid w:val="00E52D13"/>
    <w:rPr>
      <w:rFonts w:ascii="Arial" w:hAnsi="Arial" w:cs="Arial" w:hint="default"/>
      <w:b/>
      <w:bCs/>
      <w:color w:val="F49423"/>
      <w:sz w:val="24"/>
      <w:szCs w:val="24"/>
    </w:rPr>
  </w:style>
  <w:style w:type="character" w:customStyle="1" w:styleId="color21">
    <w:name w:val="color21"/>
    <w:rsid w:val="00E52D13"/>
    <w:rPr>
      <w:color w:val="F49423"/>
    </w:rPr>
  </w:style>
  <w:style w:type="character" w:customStyle="1" w:styleId="fonttitle5">
    <w:name w:val="fonttitle5"/>
    <w:basedOn w:val="a0"/>
    <w:rsid w:val="00E52D13"/>
  </w:style>
  <w:style w:type="character" w:styleId="a7">
    <w:name w:val="annotation reference"/>
    <w:semiHidden/>
    <w:rsid w:val="00F27A7C"/>
    <w:rPr>
      <w:sz w:val="21"/>
      <w:szCs w:val="21"/>
    </w:rPr>
  </w:style>
  <w:style w:type="paragraph" w:styleId="a8">
    <w:name w:val="annotation text"/>
    <w:basedOn w:val="a"/>
    <w:semiHidden/>
    <w:rsid w:val="00F27A7C"/>
    <w:pPr>
      <w:jc w:val="left"/>
    </w:pPr>
  </w:style>
  <w:style w:type="paragraph" w:styleId="a9">
    <w:name w:val="annotation subject"/>
    <w:basedOn w:val="a8"/>
    <w:next w:val="a8"/>
    <w:semiHidden/>
    <w:rsid w:val="00F27A7C"/>
    <w:rPr>
      <w:b/>
      <w:bCs/>
    </w:rPr>
  </w:style>
  <w:style w:type="paragraph" w:styleId="aa">
    <w:name w:val="Balloon Text"/>
    <w:basedOn w:val="a"/>
    <w:semiHidden/>
    <w:rsid w:val="00F27A7C"/>
    <w:rPr>
      <w:sz w:val="18"/>
      <w:szCs w:val="18"/>
    </w:rPr>
  </w:style>
  <w:style w:type="table" w:styleId="ab">
    <w:name w:val="Table Contemporary"/>
    <w:basedOn w:val="a1"/>
    <w:rsid w:val="00310D00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olor31">
    <w:name w:val="color31"/>
    <w:rsid w:val="00310D00"/>
    <w:rPr>
      <w:color w:val="7AC141"/>
    </w:rPr>
  </w:style>
  <w:style w:type="paragraph" w:customStyle="1" w:styleId="text4">
    <w:name w:val="text4"/>
    <w:basedOn w:val="a"/>
    <w:rsid w:val="00857EC0"/>
    <w:pPr>
      <w:widowControl/>
      <w:spacing w:before="100" w:beforeAutospacing="1" w:after="100" w:afterAutospacing="1" w:line="225" w:lineRule="atLeast"/>
      <w:jc w:val="left"/>
    </w:pPr>
    <w:rPr>
      <w:rFonts w:ascii="Verdana" w:eastAsia="Times New Roman" w:hAnsi="Verdana"/>
      <w:b/>
      <w:bCs/>
      <w:color w:val="696969"/>
      <w:kern w:val="0"/>
      <w:sz w:val="17"/>
      <w:szCs w:val="17"/>
    </w:rPr>
  </w:style>
  <w:style w:type="paragraph" w:styleId="ac">
    <w:name w:val="header"/>
    <w:basedOn w:val="a"/>
    <w:link w:val="Char"/>
    <w:rsid w:val="0027771A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c"/>
    <w:rsid w:val="0027771A"/>
    <w:rPr>
      <w:kern w:val="2"/>
      <w:sz w:val="21"/>
      <w:szCs w:val="24"/>
    </w:rPr>
  </w:style>
  <w:style w:type="paragraph" w:styleId="ad">
    <w:name w:val="footer"/>
    <w:basedOn w:val="a"/>
    <w:link w:val="Char0"/>
    <w:rsid w:val="0027771A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d"/>
    <w:rsid w:val="0027771A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89144D"/>
  </w:style>
  <w:style w:type="paragraph" w:styleId="ae">
    <w:name w:val="List Paragraph"/>
    <w:basedOn w:val="a"/>
    <w:uiPriority w:val="34"/>
    <w:qFormat/>
    <w:rsid w:val="004B3743"/>
    <w:pPr>
      <w:ind w:firstLineChars="200" w:firstLine="420"/>
    </w:pPr>
  </w:style>
  <w:style w:type="table" w:styleId="af">
    <w:name w:val="Table Grid"/>
    <w:basedOn w:val="a1"/>
    <w:uiPriority w:val="59"/>
    <w:rsid w:val="0079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7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A57E0"/>
    <w:pPr>
      <w:widowControl/>
      <w:spacing w:line="300" w:lineRule="atLeast"/>
      <w:jc w:val="left"/>
      <w:outlineLvl w:val="0"/>
    </w:pPr>
    <w:rPr>
      <w:rFonts w:ascii="Arial" w:hAnsi="Arial" w:cs="Arial"/>
      <w:b/>
      <w:bCs/>
      <w:color w:val="F4911E"/>
      <w:kern w:val="36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7E0"/>
    <w:rPr>
      <w:strike w:val="0"/>
      <w:dstrike w:val="0"/>
      <w:color w:val="F4911E"/>
      <w:u w:val="none"/>
      <w:effect w:val="none"/>
    </w:rPr>
  </w:style>
  <w:style w:type="paragraph" w:styleId="a4">
    <w:name w:val="Normal (Web)"/>
    <w:basedOn w:val="a"/>
    <w:uiPriority w:val="99"/>
    <w:rsid w:val="00AA57E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title1">
    <w:name w:val="fonttitle1"/>
    <w:rsid w:val="00AA57E0"/>
    <w:rPr>
      <w:rFonts w:ascii="Arial" w:hAnsi="Arial" w:cs="Arial" w:hint="default"/>
      <w:b/>
      <w:bCs/>
      <w:color w:val="7AC141"/>
      <w:sz w:val="24"/>
      <w:szCs w:val="24"/>
    </w:rPr>
  </w:style>
  <w:style w:type="character" w:styleId="a5">
    <w:name w:val="Strong"/>
    <w:qFormat/>
    <w:rsid w:val="00AA57E0"/>
    <w:rPr>
      <w:b/>
      <w:bCs/>
    </w:rPr>
  </w:style>
  <w:style w:type="character" w:customStyle="1" w:styleId="color11">
    <w:name w:val="color11"/>
    <w:rsid w:val="00AA57E0"/>
    <w:rPr>
      <w:color w:val="7AC141"/>
    </w:rPr>
  </w:style>
  <w:style w:type="character" w:styleId="a6">
    <w:name w:val="Emphasis"/>
    <w:qFormat/>
    <w:rsid w:val="00AA57E0"/>
    <w:rPr>
      <w:i/>
      <w:iCs/>
    </w:rPr>
  </w:style>
  <w:style w:type="character" w:customStyle="1" w:styleId="fonttitle21">
    <w:name w:val="fonttitle21"/>
    <w:rsid w:val="00E52D13"/>
    <w:rPr>
      <w:rFonts w:ascii="Arial" w:hAnsi="Arial" w:cs="Arial" w:hint="default"/>
      <w:b/>
      <w:bCs/>
      <w:color w:val="F49423"/>
      <w:sz w:val="24"/>
      <w:szCs w:val="24"/>
    </w:rPr>
  </w:style>
  <w:style w:type="character" w:customStyle="1" w:styleId="color21">
    <w:name w:val="color21"/>
    <w:rsid w:val="00E52D13"/>
    <w:rPr>
      <w:color w:val="F49423"/>
    </w:rPr>
  </w:style>
  <w:style w:type="character" w:customStyle="1" w:styleId="fonttitle5">
    <w:name w:val="fonttitle5"/>
    <w:basedOn w:val="a0"/>
    <w:rsid w:val="00E52D13"/>
  </w:style>
  <w:style w:type="character" w:styleId="a7">
    <w:name w:val="annotation reference"/>
    <w:semiHidden/>
    <w:rsid w:val="00F27A7C"/>
    <w:rPr>
      <w:sz w:val="21"/>
      <w:szCs w:val="21"/>
    </w:rPr>
  </w:style>
  <w:style w:type="paragraph" w:styleId="a8">
    <w:name w:val="annotation text"/>
    <w:basedOn w:val="a"/>
    <w:semiHidden/>
    <w:rsid w:val="00F27A7C"/>
    <w:pPr>
      <w:jc w:val="left"/>
    </w:pPr>
  </w:style>
  <w:style w:type="paragraph" w:styleId="a9">
    <w:name w:val="annotation subject"/>
    <w:basedOn w:val="a8"/>
    <w:next w:val="a8"/>
    <w:semiHidden/>
    <w:rsid w:val="00F27A7C"/>
    <w:rPr>
      <w:b/>
      <w:bCs/>
    </w:rPr>
  </w:style>
  <w:style w:type="paragraph" w:styleId="aa">
    <w:name w:val="Balloon Text"/>
    <w:basedOn w:val="a"/>
    <w:semiHidden/>
    <w:rsid w:val="00F27A7C"/>
    <w:rPr>
      <w:sz w:val="18"/>
      <w:szCs w:val="18"/>
    </w:rPr>
  </w:style>
  <w:style w:type="table" w:styleId="ab">
    <w:name w:val="Table Contemporary"/>
    <w:basedOn w:val="a1"/>
    <w:rsid w:val="00310D00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olor31">
    <w:name w:val="color31"/>
    <w:rsid w:val="00310D00"/>
    <w:rPr>
      <w:color w:val="7AC141"/>
    </w:rPr>
  </w:style>
  <w:style w:type="paragraph" w:customStyle="1" w:styleId="text4">
    <w:name w:val="text4"/>
    <w:basedOn w:val="a"/>
    <w:rsid w:val="00857EC0"/>
    <w:pPr>
      <w:widowControl/>
      <w:spacing w:before="100" w:beforeAutospacing="1" w:after="100" w:afterAutospacing="1" w:line="225" w:lineRule="atLeast"/>
      <w:jc w:val="left"/>
    </w:pPr>
    <w:rPr>
      <w:rFonts w:ascii="Verdana" w:eastAsia="Times New Roman" w:hAnsi="Verdana"/>
      <w:b/>
      <w:bCs/>
      <w:color w:val="696969"/>
      <w:kern w:val="0"/>
      <w:sz w:val="17"/>
      <w:szCs w:val="17"/>
    </w:rPr>
  </w:style>
  <w:style w:type="paragraph" w:styleId="ac">
    <w:name w:val="header"/>
    <w:basedOn w:val="a"/>
    <w:link w:val="Char"/>
    <w:rsid w:val="0027771A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c"/>
    <w:rsid w:val="0027771A"/>
    <w:rPr>
      <w:kern w:val="2"/>
      <w:sz w:val="21"/>
      <w:szCs w:val="24"/>
    </w:rPr>
  </w:style>
  <w:style w:type="paragraph" w:styleId="ad">
    <w:name w:val="footer"/>
    <w:basedOn w:val="a"/>
    <w:link w:val="Char0"/>
    <w:rsid w:val="0027771A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d"/>
    <w:rsid w:val="0027771A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89144D"/>
  </w:style>
  <w:style w:type="paragraph" w:styleId="ae">
    <w:name w:val="List Paragraph"/>
    <w:basedOn w:val="a"/>
    <w:uiPriority w:val="34"/>
    <w:qFormat/>
    <w:rsid w:val="004B3743"/>
    <w:pPr>
      <w:ind w:firstLineChars="200" w:firstLine="420"/>
    </w:pPr>
  </w:style>
  <w:style w:type="table" w:styleId="af">
    <w:name w:val="Table Grid"/>
    <w:basedOn w:val="a1"/>
    <w:uiPriority w:val="59"/>
    <w:rsid w:val="0079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y@cnci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370</Words>
  <Characters>2110</Characters>
  <Application>Microsoft Office Word</Application>
  <DocSecurity>0</DocSecurity>
  <Lines>17</Lines>
  <Paragraphs>4</Paragraphs>
  <ScaleCrop>false</ScaleCrop>
  <Company>微软中国</Company>
  <LinksUpToDate>false</LinksUpToDate>
  <CharactersWithSpaces>2476</CharactersWithSpaces>
  <SharedDoc>false</SharedDoc>
  <HLinks>
    <vt:vector size="54" baseType="variant">
      <vt:variant>
        <vt:i4>2949193</vt:i4>
      </vt:variant>
      <vt:variant>
        <vt:i4>24</vt:i4>
      </vt:variant>
      <vt:variant>
        <vt:i4>0</vt:i4>
      </vt:variant>
      <vt:variant>
        <vt:i4>5</vt:i4>
      </vt:variant>
      <vt:variant>
        <vt:lpwstr>mailto:m.yu@koelnmesse.cn</vt:lpwstr>
      </vt:variant>
      <vt:variant>
        <vt:lpwstr/>
      </vt:variant>
      <vt:variant>
        <vt:i4>6422543</vt:i4>
      </vt:variant>
      <vt:variant>
        <vt:i4>21</vt:i4>
      </vt:variant>
      <vt:variant>
        <vt:i4>0</vt:i4>
      </vt:variant>
      <vt:variant>
        <vt:i4>5</vt:i4>
      </vt:variant>
      <vt:variant>
        <vt:lpwstr>mailto:weiwu@cec.org.cn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mailto:paper@koelnmesse.cn</vt:lpwstr>
      </vt:variant>
      <vt:variant>
        <vt:lpwstr/>
      </vt:variant>
      <vt:variant>
        <vt:i4>2949193</vt:i4>
      </vt:variant>
      <vt:variant>
        <vt:i4>15</vt:i4>
      </vt:variant>
      <vt:variant>
        <vt:i4>0</vt:i4>
      </vt:variant>
      <vt:variant>
        <vt:i4>5</vt:i4>
      </vt:variant>
      <vt:variant>
        <vt:lpwstr>mailto:m.yu@koelnmesse.cn</vt:lpwstr>
      </vt:variant>
      <vt:variant>
        <vt:lpwstr/>
      </vt:variant>
      <vt:variant>
        <vt:i4>2490389</vt:i4>
      </vt:variant>
      <vt:variant>
        <vt:i4>12</vt:i4>
      </vt:variant>
      <vt:variant>
        <vt:i4>0</vt:i4>
      </vt:variant>
      <vt:variant>
        <vt:i4>5</vt:i4>
      </vt:variant>
      <vt:variant>
        <vt:lpwstr>mailto:paper@koelnmesse.cn</vt:lpwstr>
      </vt:variant>
      <vt:variant>
        <vt:lpwstr/>
      </vt:variant>
      <vt:variant>
        <vt:i4>2490389</vt:i4>
      </vt:variant>
      <vt:variant>
        <vt:i4>9</vt:i4>
      </vt:variant>
      <vt:variant>
        <vt:i4>0</vt:i4>
      </vt:variant>
      <vt:variant>
        <vt:i4>5</vt:i4>
      </vt:variant>
      <vt:variant>
        <vt:lpwstr>mailto:paper@koelnmesse.cn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mailto:paper@koelnmesse.cn</vt:lpwstr>
      </vt:variant>
      <vt:variant>
        <vt:lpwstr/>
      </vt:variant>
      <vt:variant>
        <vt:i4>5963806</vt:i4>
      </vt:variant>
      <vt:variant>
        <vt:i4>3</vt:i4>
      </vt:variant>
      <vt:variant>
        <vt:i4>0</vt:i4>
      </vt:variant>
      <vt:variant>
        <vt:i4>5</vt:i4>
      </vt:variant>
      <vt:variant>
        <vt:lpwstr>http://www.windpowerasia.com/</vt:lpwstr>
      </vt:variant>
      <vt:variant>
        <vt:lpwstr/>
      </vt:variant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http://www.cleanenergyexpochina.com/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Online Abstract Submission</dc:title>
  <dc:creator>微软用户</dc:creator>
  <cp:lastModifiedBy>李晓尧</cp:lastModifiedBy>
  <cp:revision>4</cp:revision>
  <cp:lastPrinted>2009-11-20T02:30:00Z</cp:lastPrinted>
  <dcterms:created xsi:type="dcterms:W3CDTF">2017-03-19T05:47:00Z</dcterms:created>
  <dcterms:modified xsi:type="dcterms:W3CDTF">2017-03-19T06:45:00Z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-2032087958</vt:i4>
  </property>
  <property fmtid="{D5CDD505-2E9C-101B-9397-08002B2CF9AE}" pid="4" name="_EmailSubject">
    <vt:lpwstr>CEEC/WPA 2011 call for paper</vt:lpwstr>
  </property>
  <property fmtid="{D5CDD505-2E9C-101B-9397-08002B2CF9AE}" pid="5" name="_AuthorEmail">
    <vt:lpwstr>m.yu@koelnmesse.cn</vt:lpwstr>
  </property>
  <property fmtid="{D5CDD505-2E9C-101B-9397-08002B2CF9AE}" pid="6" name="_AuthorEmailDisplayName">
    <vt:lpwstr>Monika Yu</vt:lpwstr>
  </property>
  <property fmtid="{D5CDD505-2E9C-101B-9397-08002B2CF9AE}" pid="7" name="_ReviewingToolsShownOnce">
    <vt:lpwstr/>
  </property>
</Properties>
</file>